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779" w:rsidRPr="00616A9B" w:rsidRDefault="00E069D0" w:rsidP="00BF3AB0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40"/>
          <w:szCs w:val="40"/>
        </w:rPr>
      </w:pPr>
      <w:r w:rsidRPr="00616A9B">
        <w:rPr>
          <w:rFonts w:ascii="標楷體" w:eastAsia="標楷體" w:hAnsi="標楷體" w:hint="eastAsia"/>
          <w:sz w:val="40"/>
          <w:szCs w:val="40"/>
        </w:rPr>
        <w:t>台南家專學校財團法人台南應用科技大學 修正公告</w:t>
      </w:r>
    </w:p>
    <w:p w:rsidR="00E069D0" w:rsidRPr="00616A9B" w:rsidRDefault="00E069D0" w:rsidP="00BF3AB0">
      <w:pPr>
        <w:adjustRightInd w:val="0"/>
        <w:snapToGrid w:val="0"/>
        <w:spacing w:line="240" w:lineRule="atLeast"/>
        <w:jc w:val="right"/>
        <w:rPr>
          <w:rFonts w:eastAsia="標楷體"/>
        </w:rPr>
      </w:pPr>
      <w:r w:rsidRPr="00616A9B">
        <w:rPr>
          <w:rFonts w:eastAsia="標楷體"/>
        </w:rPr>
        <w:t>10</w:t>
      </w:r>
      <w:r w:rsidR="003A63A2">
        <w:rPr>
          <w:rFonts w:eastAsia="標楷體" w:hint="eastAsia"/>
        </w:rPr>
        <w:t>9</w:t>
      </w:r>
      <w:r w:rsidR="00994886">
        <w:rPr>
          <w:rFonts w:eastAsia="標楷體"/>
        </w:rPr>
        <w:t>.</w:t>
      </w:r>
      <w:r w:rsidR="00860B14">
        <w:rPr>
          <w:rFonts w:eastAsia="標楷體" w:hint="eastAsia"/>
        </w:rPr>
        <w:t>06</w:t>
      </w:r>
      <w:r w:rsidRPr="00616A9B">
        <w:rPr>
          <w:rFonts w:eastAsia="標楷體"/>
        </w:rPr>
        <w:t>.</w:t>
      </w:r>
      <w:r w:rsidR="00860B14">
        <w:rPr>
          <w:rFonts w:eastAsia="標楷體" w:hint="eastAsia"/>
        </w:rPr>
        <w:t>01</w:t>
      </w:r>
      <w:r w:rsidRPr="00616A9B">
        <w:rPr>
          <w:rFonts w:eastAsia="標楷體" w:hAnsi="標楷體"/>
        </w:rPr>
        <w:t>修正</w:t>
      </w:r>
    </w:p>
    <w:p w:rsidR="00BE2676" w:rsidRPr="00BF3AB0" w:rsidRDefault="00BE2676" w:rsidP="00BF3AB0">
      <w:pPr>
        <w:adjustRightInd w:val="0"/>
        <w:snapToGrid w:val="0"/>
        <w:spacing w:line="240" w:lineRule="atLeast"/>
        <w:rPr>
          <w:rFonts w:eastAsia="標楷體"/>
        </w:rPr>
      </w:pPr>
      <w:r w:rsidRPr="00BF3AB0">
        <w:rPr>
          <w:rFonts w:eastAsia="標楷體"/>
        </w:rPr>
        <w:t>案號：</w:t>
      </w:r>
      <w:r w:rsidR="00A344B7">
        <w:rPr>
          <w:rFonts w:eastAsia="標楷體"/>
        </w:rPr>
        <w:t>10</w:t>
      </w:r>
      <w:r w:rsidR="003A63A2">
        <w:rPr>
          <w:rFonts w:eastAsia="標楷體" w:hint="eastAsia"/>
        </w:rPr>
        <w:t>9</w:t>
      </w:r>
      <w:r w:rsidR="00A344B7">
        <w:rPr>
          <w:rFonts w:eastAsia="標楷體"/>
        </w:rPr>
        <w:t>A00</w:t>
      </w:r>
      <w:r w:rsidR="003A63A2">
        <w:rPr>
          <w:rFonts w:eastAsia="標楷體" w:hint="eastAsia"/>
        </w:rPr>
        <w:t>1</w:t>
      </w:r>
    </w:p>
    <w:p w:rsidR="00BE2676" w:rsidRDefault="00BE2676" w:rsidP="00BF3AB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proofErr w:type="gramStart"/>
      <w:r w:rsidRPr="00BF3AB0">
        <w:rPr>
          <w:rFonts w:eastAsia="標楷體"/>
        </w:rPr>
        <w:t>案名</w:t>
      </w:r>
      <w:proofErr w:type="gramEnd"/>
      <w:r w:rsidRPr="00BF3AB0">
        <w:rPr>
          <w:rFonts w:eastAsia="標楷體"/>
        </w:rPr>
        <w:t>：</w:t>
      </w:r>
      <w:r w:rsidR="003A63A2">
        <w:rPr>
          <w:rFonts w:ascii="標楷體" w:eastAsia="標楷體" w:hAnsi="標楷體" w:hint="eastAsia"/>
        </w:rPr>
        <w:t>網路骨幹核心交換器1台</w:t>
      </w:r>
    </w:p>
    <w:p w:rsidR="006C7C8C" w:rsidRDefault="006C7C8C" w:rsidP="00BF3AB0">
      <w:pPr>
        <w:adjustRightInd w:val="0"/>
        <w:snapToGrid w:val="0"/>
        <w:spacing w:line="240" w:lineRule="atLeast"/>
        <w:rPr>
          <w:rFonts w:eastAsia="標楷體"/>
        </w:rPr>
      </w:pPr>
    </w:p>
    <w:p w:rsidR="006C7C8C" w:rsidRDefault="006C7C8C" w:rsidP="00BF3AB0">
      <w:pPr>
        <w:adjustRightInd w:val="0"/>
        <w:snapToGrid w:val="0"/>
        <w:spacing w:line="240" w:lineRule="atLeast"/>
        <w:rPr>
          <w:rFonts w:eastAsia="標楷體"/>
        </w:rPr>
      </w:pPr>
    </w:p>
    <w:p w:rsidR="006C7C8C" w:rsidRPr="00BF3AB0" w:rsidRDefault="006C7C8C" w:rsidP="00BF3AB0">
      <w:pPr>
        <w:adjustRightInd w:val="0"/>
        <w:snapToGrid w:val="0"/>
        <w:spacing w:line="240" w:lineRule="atLeast"/>
        <w:rPr>
          <w:rFonts w:eastAsia="標楷體"/>
        </w:rPr>
      </w:pPr>
    </w:p>
    <w:p w:rsidR="00E069D0" w:rsidRPr="00BF6D3C" w:rsidRDefault="00A9005F" w:rsidP="00BF3AB0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="00A344B7" w:rsidRPr="00A344B7">
        <w:rPr>
          <w:rFonts w:eastAsia="標楷體" w:hint="eastAsia"/>
          <w:b/>
        </w:rPr>
        <w:t>附件</w:t>
      </w:r>
      <w:r w:rsidR="003A63A2">
        <w:rPr>
          <w:rFonts w:eastAsia="標楷體" w:hint="eastAsia"/>
          <w:b/>
        </w:rPr>
        <w:t>02</w:t>
      </w:r>
      <w:r w:rsidR="00A344B7" w:rsidRPr="00BF6D3C">
        <w:rPr>
          <w:rFonts w:eastAsia="標楷體"/>
          <w:b/>
        </w:rPr>
        <w:t>「</w:t>
      </w:r>
      <w:r w:rsidR="003A63A2" w:rsidRPr="003A63A2">
        <w:rPr>
          <w:rFonts w:eastAsia="標楷體" w:hint="eastAsia"/>
          <w:b/>
        </w:rPr>
        <w:t>購置財物規範表</w:t>
      </w:r>
      <w:r w:rsidR="00A344B7" w:rsidRPr="00BF6D3C">
        <w:rPr>
          <w:rFonts w:eastAsia="標楷體"/>
          <w:b/>
          <w:sz w:val="22"/>
          <w:szCs w:val="22"/>
        </w:rPr>
        <w:t>」</w:t>
      </w:r>
      <w:r w:rsidR="00E069D0"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EC2D9B" w:rsidRPr="00616A9B" w:rsidTr="006C7C8C">
        <w:trPr>
          <w:trHeight w:val="387"/>
        </w:trPr>
        <w:tc>
          <w:tcPr>
            <w:tcW w:w="6787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3A63A2" w:rsidRPr="00616A9B" w:rsidTr="006C7C8C">
        <w:trPr>
          <w:trHeight w:val="806"/>
        </w:trPr>
        <w:tc>
          <w:tcPr>
            <w:tcW w:w="6787" w:type="dxa"/>
            <w:shd w:val="clear" w:color="auto" w:fill="auto"/>
          </w:tcPr>
          <w:p w:rsidR="003A63A2" w:rsidRPr="00D63522" w:rsidRDefault="003A63A2" w:rsidP="003A63A2">
            <w:pPr>
              <w:numPr>
                <w:ilvl w:val="0"/>
                <w:numId w:val="13"/>
              </w:numPr>
              <w:rPr>
                <w:rFonts w:eastAsia="標楷體"/>
              </w:rPr>
            </w:pPr>
            <w:r w:rsidRPr="00D63522">
              <w:rPr>
                <w:rFonts w:eastAsia="標楷體" w:hint="eastAsia"/>
              </w:rPr>
              <w:t>專案說明</w:t>
            </w:r>
          </w:p>
          <w:p w:rsidR="003A63A2" w:rsidRPr="003A63A2" w:rsidRDefault="003A63A2" w:rsidP="003A63A2">
            <w:pPr>
              <w:numPr>
                <w:ilvl w:val="0"/>
                <w:numId w:val="14"/>
              </w:numPr>
              <w:rPr>
                <w:rFonts w:eastAsia="標楷體" w:cs="新細明體"/>
                <w:kern w:val="0"/>
              </w:rPr>
            </w:pPr>
            <w:r w:rsidRPr="00D63522">
              <w:rPr>
                <w:rFonts w:eastAsia="標楷體" w:cs="新細明體" w:hint="eastAsia"/>
                <w:kern w:val="0"/>
              </w:rPr>
              <w:t>專案時程：</w:t>
            </w:r>
            <w:r w:rsidRPr="00D63522">
              <w:rPr>
                <w:rFonts w:eastAsia="標楷體" w:cs="新細明體"/>
                <w:kern w:val="0"/>
              </w:rPr>
              <w:br/>
            </w:r>
            <w:r w:rsidRPr="00D63522">
              <w:rPr>
                <w:rFonts w:eastAsia="標楷體" w:cs="新細明體" w:hint="eastAsia"/>
                <w:kern w:val="0"/>
              </w:rPr>
              <w:t>本專案之建置期限為自廠商得標後次日起算</w:t>
            </w:r>
            <w:r w:rsidRPr="003A63A2">
              <w:rPr>
                <w:rFonts w:eastAsia="標楷體" w:cs="新細明體" w:hint="eastAsia"/>
                <w:color w:val="FF0000"/>
                <w:kern w:val="0"/>
              </w:rPr>
              <w:t>75</w:t>
            </w:r>
            <w:r w:rsidRPr="00D63522">
              <w:rPr>
                <w:rFonts w:eastAsia="標楷體" w:cs="新細明體" w:hint="eastAsia"/>
                <w:kern w:val="0"/>
              </w:rPr>
              <w:t>個日曆天，並完成所有產品之交付及完成測試驗證項目</w:t>
            </w:r>
            <w:r>
              <w:rPr>
                <w:rFonts w:eastAsia="標楷體" w:cs="新細明體" w:hint="eastAsia"/>
                <w:kern w:val="0"/>
              </w:rPr>
              <w:t>，</w:t>
            </w:r>
            <w:r w:rsidRPr="00D63522">
              <w:rPr>
                <w:rFonts w:eastAsia="標楷體" w:cs="新細明體" w:hint="eastAsia"/>
                <w:kern w:val="0"/>
              </w:rPr>
              <w:t>請參照</w:t>
            </w:r>
            <w:r w:rsidRPr="003A63A2">
              <w:rPr>
                <w:rFonts w:eastAsia="標楷體" w:cs="新細明體" w:hint="eastAsia"/>
                <w:b/>
                <w:kern w:val="0"/>
                <w:u w:val="single"/>
              </w:rPr>
              <w:t>附件一</w:t>
            </w:r>
            <w:r w:rsidRPr="003A63A2">
              <w:rPr>
                <w:rFonts w:eastAsia="標楷體" w:cs="新細明體" w:hint="eastAsia"/>
                <w:kern w:val="0"/>
              </w:rPr>
              <w:t>所示。</w:t>
            </w:r>
          </w:p>
        </w:tc>
        <w:tc>
          <w:tcPr>
            <w:tcW w:w="6788" w:type="dxa"/>
            <w:shd w:val="clear" w:color="auto" w:fill="auto"/>
          </w:tcPr>
          <w:p w:rsidR="003A63A2" w:rsidRPr="00D63522" w:rsidRDefault="003A63A2" w:rsidP="003A63A2">
            <w:pPr>
              <w:numPr>
                <w:ilvl w:val="0"/>
                <w:numId w:val="13"/>
              </w:numPr>
              <w:rPr>
                <w:rFonts w:eastAsia="標楷體"/>
              </w:rPr>
            </w:pPr>
            <w:r w:rsidRPr="00D63522">
              <w:rPr>
                <w:rFonts w:eastAsia="標楷體" w:hint="eastAsia"/>
              </w:rPr>
              <w:t>專案說明</w:t>
            </w:r>
          </w:p>
          <w:p w:rsidR="003A63A2" w:rsidRPr="003A63A2" w:rsidRDefault="003A63A2" w:rsidP="00296B84">
            <w:pPr>
              <w:numPr>
                <w:ilvl w:val="0"/>
                <w:numId w:val="15"/>
              </w:numPr>
              <w:rPr>
                <w:rFonts w:eastAsia="標楷體" w:cs="新細明體"/>
                <w:kern w:val="0"/>
              </w:rPr>
            </w:pPr>
            <w:r w:rsidRPr="00D63522">
              <w:rPr>
                <w:rFonts w:eastAsia="標楷體" w:cs="新細明體" w:hint="eastAsia"/>
                <w:kern w:val="0"/>
              </w:rPr>
              <w:t>專案時程：</w:t>
            </w:r>
            <w:r w:rsidRPr="00D63522">
              <w:rPr>
                <w:rFonts w:eastAsia="標楷體" w:cs="新細明體"/>
                <w:kern w:val="0"/>
              </w:rPr>
              <w:br/>
            </w:r>
            <w:r w:rsidRPr="00D63522">
              <w:rPr>
                <w:rFonts w:eastAsia="標楷體" w:cs="新細明體" w:hint="eastAsia"/>
                <w:kern w:val="0"/>
              </w:rPr>
              <w:t>本專案之建置期限為自廠商得標後次日起算</w:t>
            </w:r>
            <w:r w:rsidRPr="003A63A2">
              <w:rPr>
                <w:rFonts w:eastAsia="標楷體" w:cs="新細明體" w:hint="eastAsia"/>
                <w:color w:val="FF0000"/>
                <w:kern w:val="0"/>
              </w:rPr>
              <w:t>120</w:t>
            </w:r>
            <w:r w:rsidRPr="00D63522">
              <w:rPr>
                <w:rFonts w:eastAsia="標楷體" w:cs="新細明體" w:hint="eastAsia"/>
                <w:kern w:val="0"/>
              </w:rPr>
              <w:t>個日曆天，並完成所有產品之交付及完成測試驗證項目</w:t>
            </w:r>
            <w:r>
              <w:rPr>
                <w:rFonts w:eastAsia="標楷體" w:cs="新細明體" w:hint="eastAsia"/>
                <w:kern w:val="0"/>
              </w:rPr>
              <w:t>，</w:t>
            </w:r>
            <w:r w:rsidRPr="00D63522">
              <w:rPr>
                <w:rFonts w:eastAsia="標楷體" w:cs="新細明體" w:hint="eastAsia"/>
                <w:kern w:val="0"/>
              </w:rPr>
              <w:t>請參照</w:t>
            </w:r>
            <w:r w:rsidRPr="003A63A2">
              <w:rPr>
                <w:rFonts w:eastAsia="標楷體" w:cs="新細明體" w:hint="eastAsia"/>
                <w:b/>
                <w:kern w:val="0"/>
                <w:u w:val="single"/>
              </w:rPr>
              <w:t>附件一</w:t>
            </w:r>
            <w:r w:rsidRPr="003A63A2">
              <w:rPr>
                <w:rFonts w:eastAsia="標楷體" w:cs="新細明體" w:hint="eastAsia"/>
                <w:kern w:val="0"/>
              </w:rPr>
              <w:t>所示。</w:t>
            </w:r>
          </w:p>
        </w:tc>
        <w:tc>
          <w:tcPr>
            <w:tcW w:w="1417" w:type="dxa"/>
            <w:vMerge w:val="restart"/>
          </w:tcPr>
          <w:p w:rsidR="003A63A2" w:rsidRPr="00994886" w:rsidRDefault="003A63A2" w:rsidP="00A344B7">
            <w:pPr>
              <w:snapToGrid w:val="0"/>
              <w:rPr>
                <w:rFonts w:eastAsia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因新冠</w:t>
            </w:r>
            <w:proofErr w:type="gramStart"/>
            <w:r>
              <w:rPr>
                <w:rFonts w:ascii="標楷體" w:eastAsia="標楷體" w:hAnsi="標楷體" w:hint="eastAsia"/>
              </w:rPr>
              <w:t>疫</w:t>
            </w:r>
            <w:proofErr w:type="gramEnd"/>
            <w:r>
              <w:rPr>
                <w:rFonts w:ascii="標楷體" w:eastAsia="標楷體" w:hAnsi="標楷體" w:hint="eastAsia"/>
              </w:rPr>
              <w:t>情影響有交貨延遲的情形，故修改交貨日期。</w:t>
            </w:r>
          </w:p>
        </w:tc>
      </w:tr>
      <w:tr w:rsidR="003A63A2" w:rsidRPr="00616A9B" w:rsidTr="006C7C8C">
        <w:trPr>
          <w:trHeight w:val="806"/>
        </w:trPr>
        <w:tc>
          <w:tcPr>
            <w:tcW w:w="6787" w:type="dxa"/>
            <w:shd w:val="clear" w:color="auto" w:fill="auto"/>
          </w:tcPr>
          <w:p w:rsidR="003A63A2" w:rsidRDefault="003A63A2" w:rsidP="003A63A2">
            <w:pPr>
              <w:rPr>
                <w:rFonts w:eastAsia="標楷體"/>
              </w:rPr>
            </w:pPr>
            <w:r w:rsidRPr="001F1EEF">
              <w:rPr>
                <w:rFonts w:eastAsia="標楷體" w:hint="eastAsia"/>
              </w:rPr>
              <w:t>特</w:t>
            </w:r>
            <w:r w:rsidRPr="001F1EEF">
              <w:rPr>
                <w:rFonts w:eastAsia="標楷體" w:hint="eastAsia"/>
              </w:rPr>
              <w:t xml:space="preserve"> </w:t>
            </w:r>
            <w:r w:rsidRPr="001F1EEF">
              <w:rPr>
                <w:rFonts w:eastAsia="標楷體" w:hint="eastAsia"/>
              </w:rPr>
              <w:t>別</w:t>
            </w:r>
            <w:r w:rsidRPr="001F1EEF">
              <w:rPr>
                <w:rFonts w:eastAsia="標楷體" w:hint="eastAsia"/>
              </w:rPr>
              <w:t xml:space="preserve"> </w:t>
            </w:r>
            <w:proofErr w:type="gramStart"/>
            <w:r w:rsidRPr="001F1EEF">
              <w:rPr>
                <w:rFonts w:eastAsia="標楷體" w:hint="eastAsia"/>
              </w:rPr>
              <w:t>規</w:t>
            </w:r>
            <w:proofErr w:type="gramEnd"/>
            <w:r w:rsidRPr="001F1EEF">
              <w:rPr>
                <w:rFonts w:eastAsia="標楷體" w:hint="eastAsia"/>
              </w:rPr>
              <w:t xml:space="preserve"> </w:t>
            </w:r>
            <w:r w:rsidRPr="001F1EEF">
              <w:rPr>
                <w:rFonts w:eastAsia="標楷體" w:hint="eastAsia"/>
              </w:rPr>
              <w:t>定</w:t>
            </w:r>
          </w:p>
          <w:p w:rsidR="003A63A2" w:rsidRPr="00D63522" w:rsidRDefault="003A63A2" w:rsidP="003A63A2">
            <w:pPr>
              <w:rPr>
                <w:rFonts w:eastAsia="標楷體"/>
              </w:rPr>
            </w:pPr>
            <w:r w:rsidRPr="00E10ABE">
              <w:rPr>
                <w:rFonts w:eastAsia="標楷體" w:hint="eastAsia"/>
              </w:rPr>
              <w:t>2.</w:t>
            </w:r>
            <w:r w:rsidRPr="00BB1DAD">
              <w:rPr>
                <w:rFonts w:eastAsia="標楷體" w:hAnsi="標楷體"/>
              </w:rPr>
              <w:t>交貨日期：</w:t>
            </w:r>
            <w:r w:rsidRPr="003A63A2">
              <w:rPr>
                <w:rFonts w:eastAsia="標楷體" w:hAnsi="標楷體" w:hint="eastAsia"/>
              </w:rPr>
              <w:t>自決標日起</w:t>
            </w:r>
            <w:r w:rsidRPr="003A63A2">
              <w:rPr>
                <w:rFonts w:eastAsia="標楷體" w:hAnsi="標楷體" w:hint="eastAsia"/>
                <w:u w:val="single"/>
              </w:rPr>
              <w:t xml:space="preserve"> </w:t>
            </w:r>
            <w:r w:rsidRPr="003A63A2">
              <w:rPr>
                <w:rFonts w:eastAsia="標楷體" w:hAnsi="標楷體" w:hint="eastAsia"/>
                <w:color w:val="FF0000"/>
                <w:u w:val="single"/>
              </w:rPr>
              <w:t>75</w:t>
            </w:r>
            <w:r w:rsidRPr="003A63A2">
              <w:rPr>
                <w:rFonts w:eastAsia="標楷體" w:hAnsi="標楷體" w:hint="eastAsia"/>
                <w:u w:val="single"/>
              </w:rPr>
              <w:t>日</w:t>
            </w:r>
            <w:r w:rsidRPr="003A63A2">
              <w:rPr>
                <w:rFonts w:eastAsia="標楷體" w:hAnsi="標楷體" w:hint="eastAsia"/>
              </w:rPr>
              <w:t>內</w:t>
            </w:r>
            <w:r w:rsidRPr="000716C3">
              <w:rPr>
                <w:rFonts w:eastAsia="標楷體" w:hAnsi="標楷體" w:hint="eastAsia"/>
              </w:rPr>
              <w:t>（含星期例假日、國定假日或其他休息日）交貨、安裝、</w:t>
            </w:r>
            <w:r w:rsidRPr="003A4E38">
              <w:rPr>
                <w:rFonts w:eastAsia="標楷體" w:hAnsi="標楷體" w:hint="eastAsia"/>
              </w:rPr>
              <w:t>測試</w:t>
            </w:r>
            <w:r w:rsidRPr="000716C3">
              <w:rPr>
                <w:rFonts w:eastAsia="標楷體" w:hAnsi="標楷體" w:hint="eastAsia"/>
              </w:rPr>
              <w:t>完成，且測試結果符合契約規定，</w:t>
            </w:r>
            <w:r w:rsidRPr="00BB1DAD">
              <w:rPr>
                <w:rFonts w:eastAsia="標楷體" w:hAnsi="標楷體" w:hint="eastAsia"/>
              </w:rPr>
              <w:t>如經本校使用單位測試完成且合格之日即為交貨日。</w:t>
            </w:r>
            <w:r>
              <w:rPr>
                <w:rFonts w:eastAsia="標楷體" w:hAnsi="標楷體" w:hint="eastAsia"/>
              </w:rPr>
              <w:t>交貨期限末日</w:t>
            </w:r>
            <w:r w:rsidRPr="00BB1DAD">
              <w:rPr>
                <w:rFonts w:eastAsia="標楷體" w:hAnsi="標楷體" w:hint="eastAsia"/>
              </w:rPr>
              <w:t>如</w:t>
            </w:r>
            <w:r w:rsidRPr="00B45F85">
              <w:rPr>
                <w:rFonts w:eastAsia="標楷體" w:hAnsi="標楷體" w:hint="eastAsia"/>
              </w:rPr>
              <w:t>遇假日</w:t>
            </w:r>
            <w:r>
              <w:rPr>
                <w:rFonts w:eastAsia="標楷體" w:hAnsi="標楷體" w:hint="eastAsia"/>
              </w:rPr>
              <w:t>，</w:t>
            </w:r>
            <w:r w:rsidRPr="00B45F85">
              <w:rPr>
                <w:rFonts w:eastAsia="標楷體" w:hAnsi="標楷體" w:hint="eastAsia"/>
              </w:rPr>
              <w:t>則順延</w:t>
            </w:r>
            <w:r>
              <w:rPr>
                <w:rFonts w:eastAsia="標楷體" w:hAnsi="標楷體" w:hint="eastAsia"/>
              </w:rPr>
              <w:t>至第一個工作日。</w:t>
            </w:r>
          </w:p>
        </w:tc>
        <w:tc>
          <w:tcPr>
            <w:tcW w:w="6788" w:type="dxa"/>
            <w:shd w:val="clear" w:color="auto" w:fill="auto"/>
          </w:tcPr>
          <w:p w:rsidR="003A63A2" w:rsidRDefault="003A63A2" w:rsidP="003A63A2">
            <w:pPr>
              <w:rPr>
                <w:rFonts w:eastAsia="標楷體"/>
              </w:rPr>
            </w:pPr>
            <w:r w:rsidRPr="001F1EEF">
              <w:rPr>
                <w:rFonts w:eastAsia="標楷體" w:hint="eastAsia"/>
              </w:rPr>
              <w:t>特</w:t>
            </w:r>
            <w:r w:rsidRPr="001F1EEF">
              <w:rPr>
                <w:rFonts w:eastAsia="標楷體" w:hint="eastAsia"/>
              </w:rPr>
              <w:t xml:space="preserve"> </w:t>
            </w:r>
            <w:r w:rsidRPr="001F1EEF">
              <w:rPr>
                <w:rFonts w:eastAsia="標楷體" w:hint="eastAsia"/>
              </w:rPr>
              <w:t>別</w:t>
            </w:r>
            <w:r w:rsidRPr="001F1EEF">
              <w:rPr>
                <w:rFonts w:eastAsia="標楷體" w:hint="eastAsia"/>
              </w:rPr>
              <w:t xml:space="preserve"> </w:t>
            </w:r>
            <w:proofErr w:type="gramStart"/>
            <w:r w:rsidRPr="001F1EEF">
              <w:rPr>
                <w:rFonts w:eastAsia="標楷體" w:hint="eastAsia"/>
              </w:rPr>
              <w:t>規</w:t>
            </w:r>
            <w:proofErr w:type="gramEnd"/>
            <w:r w:rsidRPr="001F1EEF">
              <w:rPr>
                <w:rFonts w:eastAsia="標楷體" w:hint="eastAsia"/>
              </w:rPr>
              <w:t xml:space="preserve"> </w:t>
            </w:r>
            <w:r w:rsidRPr="001F1EEF">
              <w:rPr>
                <w:rFonts w:eastAsia="標楷體" w:hint="eastAsia"/>
              </w:rPr>
              <w:t>定</w:t>
            </w:r>
          </w:p>
          <w:p w:rsidR="003A63A2" w:rsidRPr="00D63522" w:rsidRDefault="003A63A2" w:rsidP="003A63A2">
            <w:pPr>
              <w:rPr>
                <w:rFonts w:eastAsia="標楷體"/>
              </w:rPr>
            </w:pPr>
            <w:r w:rsidRPr="00E10ABE">
              <w:rPr>
                <w:rFonts w:eastAsia="標楷體" w:hint="eastAsia"/>
              </w:rPr>
              <w:t>2.</w:t>
            </w:r>
            <w:r w:rsidRPr="00BB1DAD">
              <w:rPr>
                <w:rFonts w:eastAsia="標楷體" w:hAnsi="標楷體"/>
              </w:rPr>
              <w:t>交貨日期：</w:t>
            </w:r>
            <w:r w:rsidRPr="003A63A2">
              <w:rPr>
                <w:rFonts w:eastAsia="標楷體" w:hAnsi="標楷體" w:hint="eastAsia"/>
              </w:rPr>
              <w:t>自決標日起</w:t>
            </w:r>
            <w:r w:rsidRPr="003A63A2">
              <w:rPr>
                <w:rFonts w:eastAsia="標楷體" w:hAnsi="標楷體" w:hint="eastAsia"/>
                <w:u w:val="single"/>
              </w:rPr>
              <w:t xml:space="preserve"> </w:t>
            </w:r>
            <w:r>
              <w:rPr>
                <w:rFonts w:eastAsia="標楷體" w:hAnsi="標楷體" w:hint="eastAsia"/>
                <w:color w:val="FF0000"/>
                <w:u w:val="single"/>
              </w:rPr>
              <w:t>120</w:t>
            </w:r>
            <w:r w:rsidRPr="003A63A2">
              <w:rPr>
                <w:rFonts w:eastAsia="標楷體" w:hAnsi="標楷體" w:hint="eastAsia"/>
                <w:u w:val="single"/>
              </w:rPr>
              <w:t>日</w:t>
            </w:r>
            <w:r w:rsidRPr="003A63A2">
              <w:rPr>
                <w:rFonts w:eastAsia="標楷體" w:hAnsi="標楷體" w:hint="eastAsia"/>
              </w:rPr>
              <w:t>內</w:t>
            </w:r>
            <w:r w:rsidRPr="000716C3">
              <w:rPr>
                <w:rFonts w:eastAsia="標楷體" w:hAnsi="標楷體" w:hint="eastAsia"/>
              </w:rPr>
              <w:t>（含星期例假日、國定假日或其他休息日）交貨、安裝、</w:t>
            </w:r>
            <w:r w:rsidRPr="003A4E38">
              <w:rPr>
                <w:rFonts w:eastAsia="標楷體" w:hAnsi="標楷體" w:hint="eastAsia"/>
              </w:rPr>
              <w:t>測試</w:t>
            </w:r>
            <w:r w:rsidRPr="000716C3">
              <w:rPr>
                <w:rFonts w:eastAsia="標楷體" w:hAnsi="標楷體" w:hint="eastAsia"/>
              </w:rPr>
              <w:t>完成，且測試結果符合契約規定，</w:t>
            </w:r>
            <w:r w:rsidRPr="00BB1DAD">
              <w:rPr>
                <w:rFonts w:eastAsia="標楷體" w:hAnsi="標楷體" w:hint="eastAsia"/>
              </w:rPr>
              <w:t>如經本校使用單位測試完成且合格之日即為交貨日。</w:t>
            </w:r>
            <w:r>
              <w:rPr>
                <w:rFonts w:eastAsia="標楷體" w:hAnsi="標楷體" w:hint="eastAsia"/>
              </w:rPr>
              <w:t>交貨期限末日</w:t>
            </w:r>
            <w:r w:rsidRPr="00BB1DAD">
              <w:rPr>
                <w:rFonts w:eastAsia="標楷體" w:hAnsi="標楷體" w:hint="eastAsia"/>
              </w:rPr>
              <w:t>如</w:t>
            </w:r>
            <w:r w:rsidRPr="00B45F85">
              <w:rPr>
                <w:rFonts w:eastAsia="標楷體" w:hAnsi="標楷體" w:hint="eastAsia"/>
              </w:rPr>
              <w:t>遇假日</w:t>
            </w:r>
            <w:r>
              <w:rPr>
                <w:rFonts w:eastAsia="標楷體" w:hAnsi="標楷體" w:hint="eastAsia"/>
              </w:rPr>
              <w:t>，</w:t>
            </w:r>
            <w:r w:rsidRPr="00B45F85">
              <w:rPr>
                <w:rFonts w:eastAsia="標楷體" w:hAnsi="標楷體" w:hint="eastAsia"/>
              </w:rPr>
              <w:t>則順延</w:t>
            </w:r>
            <w:r>
              <w:rPr>
                <w:rFonts w:eastAsia="標楷體" w:hAnsi="標楷體" w:hint="eastAsia"/>
              </w:rPr>
              <w:t>至第一個工作日。</w:t>
            </w:r>
          </w:p>
        </w:tc>
        <w:tc>
          <w:tcPr>
            <w:tcW w:w="1417" w:type="dxa"/>
            <w:vMerge/>
          </w:tcPr>
          <w:p w:rsidR="003A63A2" w:rsidRDefault="003A63A2" w:rsidP="00A344B7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B12963" w:rsidRDefault="00B12963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6C7C8C" w:rsidRDefault="006C7C8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3A63A2" w:rsidRPr="00BF6D3C" w:rsidRDefault="00A9005F" w:rsidP="003A63A2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="003A63A2" w:rsidRPr="00A344B7">
        <w:rPr>
          <w:rFonts w:eastAsia="標楷體" w:hint="eastAsia"/>
          <w:b/>
        </w:rPr>
        <w:t>附件</w:t>
      </w:r>
      <w:r w:rsidR="003A63A2">
        <w:rPr>
          <w:rFonts w:eastAsia="標楷體" w:hint="eastAsia"/>
          <w:b/>
        </w:rPr>
        <w:t>03</w:t>
      </w:r>
      <w:r w:rsidR="003A63A2" w:rsidRPr="00BF6D3C">
        <w:rPr>
          <w:rFonts w:eastAsia="標楷體"/>
          <w:b/>
        </w:rPr>
        <w:t>「</w:t>
      </w:r>
      <w:r w:rsidR="003A63A2">
        <w:rPr>
          <w:rFonts w:eastAsia="標楷體" w:hint="eastAsia"/>
          <w:b/>
        </w:rPr>
        <w:t>投標須知</w:t>
      </w:r>
      <w:r w:rsidR="003A63A2" w:rsidRPr="00BF6D3C">
        <w:rPr>
          <w:rFonts w:eastAsia="標楷體"/>
          <w:b/>
          <w:sz w:val="22"/>
          <w:szCs w:val="22"/>
        </w:rPr>
        <w:t>」</w:t>
      </w:r>
      <w:r w:rsidR="003A63A2"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3A63A2" w:rsidRPr="00616A9B" w:rsidTr="00224FAA">
        <w:trPr>
          <w:trHeight w:val="387"/>
        </w:trPr>
        <w:tc>
          <w:tcPr>
            <w:tcW w:w="6787" w:type="dxa"/>
            <w:shd w:val="clear" w:color="auto" w:fill="auto"/>
          </w:tcPr>
          <w:p w:rsidR="003A63A2" w:rsidRPr="00616A9B" w:rsidRDefault="003A63A2" w:rsidP="00031199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3A63A2" w:rsidRPr="00616A9B" w:rsidRDefault="003A63A2" w:rsidP="00031199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3A63A2" w:rsidRPr="00616A9B" w:rsidRDefault="003A63A2" w:rsidP="000311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BC2070" w:rsidRPr="0062016E" w:rsidTr="00224FAA">
        <w:trPr>
          <w:trHeight w:val="806"/>
        </w:trPr>
        <w:tc>
          <w:tcPr>
            <w:tcW w:w="6787" w:type="dxa"/>
            <w:shd w:val="clear" w:color="auto" w:fill="auto"/>
          </w:tcPr>
          <w:p w:rsidR="00BC2070" w:rsidRPr="0062016E" w:rsidRDefault="00BC2070" w:rsidP="003A63A2">
            <w:pPr>
              <w:pStyle w:val="7"/>
              <w:ind w:left="0" w:firstLine="0"/>
              <w:jc w:val="both"/>
              <w:textDirection w:val="lrTbV"/>
              <w:rPr>
                <w:rFonts w:eastAsia="標楷體"/>
                <w:spacing w:val="0"/>
                <w:szCs w:val="24"/>
              </w:rPr>
            </w:pPr>
            <w:r w:rsidRPr="0062016E">
              <w:rPr>
                <w:rFonts w:eastAsia="標楷體" w:hint="eastAsia"/>
                <w:spacing w:val="0"/>
                <w:szCs w:val="24"/>
              </w:rPr>
              <w:t>二十七、</w:t>
            </w:r>
            <w:r w:rsidRPr="0062016E">
              <w:rPr>
                <w:rFonts w:eastAsia="標楷體"/>
                <w:spacing w:val="0"/>
                <w:szCs w:val="24"/>
              </w:rPr>
              <w:t>公開開標案件之開標時間</w:t>
            </w:r>
            <w:r w:rsidRPr="0062016E">
              <w:rPr>
                <w:rFonts w:eastAsia="標楷體"/>
                <w:spacing w:val="0"/>
                <w:szCs w:val="24"/>
              </w:rPr>
              <w:t>(</w:t>
            </w:r>
            <w:r w:rsidRPr="0062016E">
              <w:rPr>
                <w:rFonts w:eastAsia="標楷體"/>
                <w:spacing w:val="0"/>
                <w:szCs w:val="24"/>
              </w:rPr>
              <w:t>依採購法不公開</w:t>
            </w:r>
            <w:proofErr w:type="gramStart"/>
            <w:r w:rsidRPr="0062016E">
              <w:rPr>
                <w:rFonts w:eastAsia="標楷體"/>
                <w:spacing w:val="0"/>
                <w:szCs w:val="24"/>
              </w:rPr>
              <w:t>者免填</w:t>
            </w:r>
            <w:proofErr w:type="gramEnd"/>
            <w:r w:rsidRPr="0062016E">
              <w:rPr>
                <w:rFonts w:eastAsia="標楷體"/>
                <w:spacing w:val="0"/>
                <w:szCs w:val="24"/>
              </w:rPr>
              <w:t>)</w:t>
            </w:r>
            <w:r w:rsidRPr="0062016E">
              <w:rPr>
                <w:rFonts w:eastAsia="標楷體"/>
                <w:spacing w:val="0"/>
                <w:szCs w:val="24"/>
              </w:rPr>
              <w:t>：民國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109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年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06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月</w:t>
            </w:r>
            <w:r w:rsidRPr="0062016E">
              <w:rPr>
                <w:rFonts w:eastAsia="標楷體"/>
                <w:b/>
                <w:color w:val="FF0000"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color w:val="FF0000"/>
                <w:spacing w:val="0"/>
                <w:szCs w:val="24"/>
                <w:u w:val="single"/>
              </w:rPr>
              <w:t>04</w:t>
            </w:r>
            <w:r w:rsidRPr="0062016E">
              <w:rPr>
                <w:rFonts w:eastAsia="標楷體"/>
                <w:b/>
                <w:color w:val="FF0000"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日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上</w:t>
            </w:r>
            <w:r w:rsidRPr="0062016E">
              <w:rPr>
                <w:rFonts w:eastAsia="標楷體"/>
                <w:spacing w:val="0"/>
                <w:szCs w:val="24"/>
              </w:rPr>
              <w:t>午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10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時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00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分。</w:t>
            </w:r>
            <w:proofErr w:type="gramStart"/>
            <w:r w:rsidRPr="0062016E">
              <w:rPr>
                <w:rFonts w:eastAsia="標楷體" w:hint="eastAsia"/>
                <w:spacing w:val="0"/>
                <w:szCs w:val="24"/>
              </w:rPr>
              <w:t>採</w:t>
            </w:r>
            <w:proofErr w:type="gramEnd"/>
            <w:r w:rsidRPr="0062016E">
              <w:rPr>
                <w:rFonts w:eastAsia="標楷體" w:hint="eastAsia"/>
                <w:spacing w:val="0"/>
                <w:szCs w:val="24"/>
              </w:rPr>
              <w:t>現場議價，未派員出席者視同放棄。</w:t>
            </w:r>
          </w:p>
        </w:tc>
        <w:tc>
          <w:tcPr>
            <w:tcW w:w="6788" w:type="dxa"/>
            <w:shd w:val="clear" w:color="auto" w:fill="auto"/>
          </w:tcPr>
          <w:p w:rsidR="00BC2070" w:rsidRPr="0062016E" w:rsidRDefault="00BC2070" w:rsidP="003A63A2">
            <w:pPr>
              <w:pStyle w:val="7"/>
              <w:ind w:left="0" w:firstLine="0"/>
              <w:jc w:val="both"/>
              <w:rPr>
                <w:rFonts w:eastAsia="標楷體"/>
                <w:spacing w:val="0"/>
                <w:szCs w:val="24"/>
              </w:rPr>
            </w:pPr>
            <w:r w:rsidRPr="0062016E">
              <w:rPr>
                <w:rFonts w:eastAsia="標楷體" w:hint="eastAsia"/>
                <w:spacing w:val="0"/>
                <w:szCs w:val="24"/>
              </w:rPr>
              <w:t>二十七、</w:t>
            </w:r>
            <w:r w:rsidRPr="0062016E">
              <w:rPr>
                <w:rFonts w:eastAsia="標楷體"/>
                <w:spacing w:val="0"/>
                <w:szCs w:val="24"/>
              </w:rPr>
              <w:t>公開開標案件之開標時間</w:t>
            </w:r>
            <w:r w:rsidRPr="0062016E">
              <w:rPr>
                <w:rFonts w:eastAsia="標楷體"/>
                <w:spacing w:val="0"/>
                <w:szCs w:val="24"/>
              </w:rPr>
              <w:t>(</w:t>
            </w:r>
            <w:r w:rsidRPr="0062016E">
              <w:rPr>
                <w:rFonts w:eastAsia="標楷體"/>
                <w:spacing w:val="0"/>
                <w:szCs w:val="24"/>
              </w:rPr>
              <w:t>依採購法不公開</w:t>
            </w:r>
            <w:proofErr w:type="gramStart"/>
            <w:r w:rsidRPr="0062016E">
              <w:rPr>
                <w:rFonts w:eastAsia="標楷體"/>
                <w:spacing w:val="0"/>
                <w:szCs w:val="24"/>
              </w:rPr>
              <w:t>者免填</w:t>
            </w:r>
            <w:proofErr w:type="gramEnd"/>
            <w:r w:rsidRPr="0062016E">
              <w:rPr>
                <w:rFonts w:eastAsia="標楷體"/>
                <w:spacing w:val="0"/>
                <w:szCs w:val="24"/>
              </w:rPr>
              <w:t>)</w:t>
            </w:r>
            <w:r w:rsidRPr="0062016E">
              <w:rPr>
                <w:rFonts w:eastAsia="標楷體"/>
                <w:spacing w:val="0"/>
                <w:szCs w:val="24"/>
              </w:rPr>
              <w:t>：民國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109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年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06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月</w:t>
            </w:r>
            <w:r w:rsidRPr="0062016E">
              <w:rPr>
                <w:rFonts w:eastAsia="標楷體"/>
                <w:b/>
                <w:color w:val="FF0000"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color w:val="FF0000"/>
                <w:spacing w:val="0"/>
                <w:szCs w:val="24"/>
                <w:u w:val="single"/>
              </w:rPr>
              <w:t>11</w:t>
            </w:r>
            <w:r w:rsidRPr="0062016E">
              <w:rPr>
                <w:rFonts w:eastAsia="標楷體"/>
                <w:b/>
                <w:color w:val="FF0000"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日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上</w:t>
            </w:r>
            <w:r w:rsidRPr="0062016E">
              <w:rPr>
                <w:rFonts w:eastAsia="標楷體"/>
                <w:spacing w:val="0"/>
                <w:szCs w:val="24"/>
              </w:rPr>
              <w:t>午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10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時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 w:hint="eastAsia"/>
                <w:b/>
                <w:spacing w:val="0"/>
                <w:szCs w:val="24"/>
                <w:u w:val="single"/>
              </w:rPr>
              <w:t>00</w:t>
            </w:r>
            <w:r w:rsidRPr="0062016E">
              <w:rPr>
                <w:rFonts w:eastAsia="標楷體"/>
                <w:b/>
                <w:spacing w:val="0"/>
                <w:szCs w:val="24"/>
                <w:u w:val="single"/>
              </w:rPr>
              <w:t>_</w:t>
            </w:r>
            <w:r w:rsidRPr="0062016E">
              <w:rPr>
                <w:rFonts w:eastAsia="標楷體"/>
                <w:spacing w:val="0"/>
                <w:szCs w:val="24"/>
              </w:rPr>
              <w:t>分。</w:t>
            </w:r>
            <w:proofErr w:type="gramStart"/>
            <w:r w:rsidRPr="0062016E">
              <w:rPr>
                <w:rFonts w:eastAsia="標楷體" w:hint="eastAsia"/>
                <w:spacing w:val="0"/>
                <w:szCs w:val="24"/>
              </w:rPr>
              <w:t>採</w:t>
            </w:r>
            <w:proofErr w:type="gramEnd"/>
            <w:r w:rsidRPr="0062016E">
              <w:rPr>
                <w:rFonts w:eastAsia="標楷體" w:hint="eastAsia"/>
                <w:spacing w:val="0"/>
                <w:szCs w:val="24"/>
              </w:rPr>
              <w:t>現場議價，未派員出席者視同放棄。</w:t>
            </w:r>
          </w:p>
        </w:tc>
        <w:tc>
          <w:tcPr>
            <w:tcW w:w="1417" w:type="dxa"/>
          </w:tcPr>
          <w:p w:rsidR="00BC2070" w:rsidRPr="0062016E" w:rsidRDefault="00BC2070" w:rsidP="00031199">
            <w:pPr>
              <w:snapToGrid w:val="0"/>
              <w:rPr>
                <w:rFonts w:ascii="標楷體" w:eastAsia="標楷體" w:hAnsi="標楷體"/>
              </w:rPr>
            </w:pPr>
            <w:r w:rsidRPr="0062016E">
              <w:rPr>
                <w:rFonts w:eastAsia="標楷體" w:hint="eastAsia"/>
              </w:rPr>
              <w:t>延長等標期。</w:t>
            </w:r>
          </w:p>
        </w:tc>
      </w:tr>
      <w:tr w:rsidR="003A63A2" w:rsidRPr="0062016E" w:rsidTr="00224FAA">
        <w:trPr>
          <w:trHeight w:val="806"/>
        </w:trPr>
        <w:tc>
          <w:tcPr>
            <w:tcW w:w="6787" w:type="dxa"/>
            <w:shd w:val="clear" w:color="auto" w:fill="auto"/>
          </w:tcPr>
          <w:p w:rsidR="003A63A2" w:rsidRPr="0062016E" w:rsidRDefault="003A63A2" w:rsidP="003A63A2">
            <w:pPr>
              <w:pStyle w:val="7"/>
              <w:ind w:left="0" w:firstLine="0"/>
              <w:jc w:val="both"/>
              <w:textDirection w:val="lrTbV"/>
              <w:rPr>
                <w:rFonts w:eastAsia="標楷體"/>
                <w:spacing w:val="0"/>
                <w:szCs w:val="24"/>
              </w:rPr>
            </w:pPr>
            <w:r w:rsidRPr="0062016E">
              <w:rPr>
                <w:rFonts w:eastAsia="標楷體" w:hint="eastAsia"/>
                <w:spacing w:val="0"/>
                <w:szCs w:val="24"/>
              </w:rPr>
              <w:t>四十六、</w:t>
            </w:r>
            <w:r w:rsidRPr="0062016E">
              <w:rPr>
                <w:rFonts w:eastAsia="標楷體"/>
                <w:spacing w:val="0"/>
                <w:szCs w:val="24"/>
              </w:rPr>
              <w:t>保固保證金有效期</w:t>
            </w:r>
            <w:r w:rsidRPr="0062016E">
              <w:rPr>
                <w:rFonts w:eastAsia="標楷體"/>
                <w:spacing w:val="0"/>
                <w:szCs w:val="24"/>
              </w:rPr>
              <w:t>(</w:t>
            </w:r>
            <w:r w:rsidRPr="0062016E">
              <w:rPr>
                <w:rFonts w:eastAsia="標楷體"/>
                <w:spacing w:val="0"/>
                <w:szCs w:val="24"/>
              </w:rPr>
              <w:t>無保固保證金</w:t>
            </w:r>
            <w:proofErr w:type="gramStart"/>
            <w:r w:rsidRPr="0062016E">
              <w:rPr>
                <w:rFonts w:eastAsia="標楷體"/>
                <w:spacing w:val="0"/>
                <w:szCs w:val="24"/>
              </w:rPr>
              <w:t>者免填</w:t>
            </w:r>
            <w:proofErr w:type="gramEnd"/>
            <w:r w:rsidRPr="0062016E">
              <w:rPr>
                <w:rFonts w:eastAsia="標楷體"/>
                <w:spacing w:val="0"/>
                <w:szCs w:val="24"/>
              </w:rPr>
              <w:t>)</w:t>
            </w:r>
            <w:r w:rsidRPr="0062016E">
              <w:rPr>
                <w:rFonts w:eastAsia="標楷體"/>
                <w:spacing w:val="0"/>
                <w:szCs w:val="24"/>
              </w:rPr>
              <w:t>：</w:t>
            </w:r>
            <w:r w:rsidRPr="0062016E">
              <w:rPr>
                <w:rFonts w:ascii="標楷體" w:eastAsia="標楷體" w:hAnsi="標楷體" w:hint="eastAsia"/>
                <w:color w:val="FF0000"/>
                <w:spacing w:val="0"/>
                <w:szCs w:val="24"/>
                <w:u w:val="single"/>
              </w:rPr>
              <w:t xml:space="preserve">112 </w:t>
            </w:r>
            <w:r w:rsidRPr="0062016E">
              <w:rPr>
                <w:rFonts w:ascii="標楷體" w:eastAsia="標楷體" w:hAnsi="標楷體"/>
                <w:color w:val="FF0000"/>
                <w:spacing w:val="0"/>
                <w:szCs w:val="24"/>
              </w:rPr>
              <w:t>年</w:t>
            </w:r>
            <w:r w:rsidRPr="0062016E">
              <w:rPr>
                <w:rFonts w:ascii="標楷體" w:eastAsia="標楷體" w:hAnsi="標楷體" w:hint="eastAsia"/>
                <w:color w:val="FF0000"/>
                <w:spacing w:val="0"/>
                <w:szCs w:val="24"/>
                <w:u w:val="single"/>
              </w:rPr>
              <w:t xml:space="preserve"> 09 </w:t>
            </w:r>
            <w:r w:rsidRPr="0062016E">
              <w:rPr>
                <w:rFonts w:ascii="標楷體" w:eastAsia="標楷體" w:hAnsi="標楷體"/>
                <w:color w:val="FF0000"/>
                <w:spacing w:val="0"/>
                <w:szCs w:val="24"/>
              </w:rPr>
              <w:t>月</w:t>
            </w:r>
            <w:r w:rsidRPr="0062016E">
              <w:rPr>
                <w:rFonts w:ascii="標楷體" w:eastAsia="標楷體" w:hAnsi="標楷體" w:hint="eastAsia"/>
                <w:color w:val="FF0000"/>
                <w:spacing w:val="0"/>
                <w:szCs w:val="24"/>
                <w:u w:val="single"/>
              </w:rPr>
              <w:t xml:space="preserve"> 30 </w:t>
            </w:r>
            <w:r w:rsidRPr="0062016E">
              <w:rPr>
                <w:rFonts w:ascii="標楷體" w:eastAsia="標楷體" w:hAnsi="標楷體"/>
                <w:color w:val="FF0000"/>
                <w:spacing w:val="0"/>
                <w:szCs w:val="24"/>
              </w:rPr>
              <w:t>日止。</w:t>
            </w:r>
          </w:p>
        </w:tc>
        <w:tc>
          <w:tcPr>
            <w:tcW w:w="6788" w:type="dxa"/>
            <w:shd w:val="clear" w:color="auto" w:fill="auto"/>
          </w:tcPr>
          <w:p w:rsidR="003A63A2" w:rsidRPr="0062016E" w:rsidRDefault="003A63A2" w:rsidP="003A63A2">
            <w:pPr>
              <w:pStyle w:val="7"/>
              <w:ind w:left="0" w:firstLine="0"/>
              <w:jc w:val="both"/>
              <w:rPr>
                <w:rFonts w:eastAsia="標楷體"/>
                <w:szCs w:val="24"/>
              </w:rPr>
            </w:pPr>
            <w:r w:rsidRPr="0062016E">
              <w:rPr>
                <w:rFonts w:eastAsia="標楷體" w:hint="eastAsia"/>
                <w:spacing w:val="0"/>
                <w:szCs w:val="24"/>
              </w:rPr>
              <w:t>四十六、</w:t>
            </w:r>
            <w:r w:rsidRPr="0062016E">
              <w:rPr>
                <w:rFonts w:eastAsia="標楷體"/>
                <w:spacing w:val="0"/>
                <w:szCs w:val="24"/>
              </w:rPr>
              <w:t>保固保證金有效期</w:t>
            </w:r>
            <w:r w:rsidRPr="0062016E">
              <w:rPr>
                <w:rFonts w:eastAsia="標楷體"/>
                <w:spacing w:val="0"/>
                <w:szCs w:val="24"/>
              </w:rPr>
              <w:t>(</w:t>
            </w:r>
            <w:r w:rsidRPr="0062016E">
              <w:rPr>
                <w:rFonts w:eastAsia="標楷體"/>
                <w:spacing w:val="0"/>
                <w:szCs w:val="24"/>
              </w:rPr>
              <w:t>無保固保證金</w:t>
            </w:r>
            <w:proofErr w:type="gramStart"/>
            <w:r w:rsidRPr="0062016E">
              <w:rPr>
                <w:rFonts w:eastAsia="標楷體"/>
                <w:spacing w:val="0"/>
                <w:szCs w:val="24"/>
              </w:rPr>
              <w:t>者免填</w:t>
            </w:r>
            <w:proofErr w:type="gramEnd"/>
            <w:r w:rsidRPr="0062016E">
              <w:rPr>
                <w:rFonts w:eastAsia="標楷體"/>
                <w:spacing w:val="0"/>
                <w:szCs w:val="24"/>
              </w:rPr>
              <w:t>)</w:t>
            </w:r>
            <w:r w:rsidRPr="0062016E">
              <w:rPr>
                <w:rFonts w:eastAsia="標楷體"/>
                <w:spacing w:val="0"/>
                <w:szCs w:val="24"/>
              </w:rPr>
              <w:t>：</w:t>
            </w:r>
            <w:r w:rsidRPr="0062016E">
              <w:rPr>
                <w:rFonts w:ascii="標楷體" w:eastAsia="標楷體" w:hAnsi="標楷體" w:hint="eastAsia"/>
                <w:color w:val="FF0000"/>
                <w:spacing w:val="0"/>
                <w:szCs w:val="24"/>
                <w:u w:val="single"/>
              </w:rPr>
              <w:t xml:space="preserve">112 </w:t>
            </w:r>
            <w:r w:rsidRPr="0062016E">
              <w:rPr>
                <w:rFonts w:ascii="標楷體" w:eastAsia="標楷體" w:hAnsi="標楷體"/>
                <w:color w:val="FF0000"/>
                <w:spacing w:val="0"/>
                <w:szCs w:val="24"/>
              </w:rPr>
              <w:t>年</w:t>
            </w:r>
            <w:r w:rsidRPr="0062016E">
              <w:rPr>
                <w:rFonts w:ascii="標楷體" w:eastAsia="標楷體" w:hAnsi="標楷體" w:hint="eastAsia"/>
                <w:color w:val="FF0000"/>
                <w:spacing w:val="0"/>
                <w:szCs w:val="24"/>
                <w:u w:val="single"/>
              </w:rPr>
              <w:t xml:space="preserve"> 11 </w:t>
            </w:r>
            <w:r w:rsidRPr="0062016E">
              <w:rPr>
                <w:rFonts w:ascii="標楷體" w:eastAsia="標楷體" w:hAnsi="標楷體"/>
                <w:color w:val="FF0000"/>
                <w:spacing w:val="0"/>
                <w:szCs w:val="24"/>
              </w:rPr>
              <w:t>月</w:t>
            </w:r>
            <w:r w:rsidRPr="0062016E">
              <w:rPr>
                <w:rFonts w:ascii="標楷體" w:eastAsia="標楷體" w:hAnsi="標楷體" w:hint="eastAsia"/>
                <w:color w:val="FF0000"/>
                <w:spacing w:val="0"/>
                <w:szCs w:val="24"/>
                <w:u w:val="single"/>
              </w:rPr>
              <w:t xml:space="preserve"> 30 </w:t>
            </w:r>
            <w:r w:rsidRPr="0062016E">
              <w:rPr>
                <w:rFonts w:ascii="標楷體" w:eastAsia="標楷體" w:hAnsi="標楷體"/>
                <w:color w:val="FF0000"/>
                <w:spacing w:val="0"/>
                <w:szCs w:val="24"/>
              </w:rPr>
              <w:t>日止。</w:t>
            </w:r>
          </w:p>
        </w:tc>
        <w:tc>
          <w:tcPr>
            <w:tcW w:w="1417" w:type="dxa"/>
          </w:tcPr>
          <w:p w:rsidR="003A63A2" w:rsidRPr="0062016E" w:rsidRDefault="003A63A2" w:rsidP="00031199">
            <w:pPr>
              <w:snapToGrid w:val="0"/>
              <w:rPr>
                <w:rFonts w:eastAsia="標楷體"/>
              </w:rPr>
            </w:pPr>
            <w:r w:rsidRPr="0062016E">
              <w:rPr>
                <w:rFonts w:ascii="標楷體" w:eastAsia="標楷體" w:hAnsi="標楷體" w:hint="eastAsia"/>
              </w:rPr>
              <w:t>因新冠</w:t>
            </w:r>
            <w:proofErr w:type="gramStart"/>
            <w:r w:rsidRPr="0062016E">
              <w:rPr>
                <w:rFonts w:ascii="標楷體" w:eastAsia="標楷體" w:hAnsi="標楷體" w:hint="eastAsia"/>
              </w:rPr>
              <w:t>疫</w:t>
            </w:r>
            <w:proofErr w:type="gramEnd"/>
            <w:r w:rsidRPr="0062016E">
              <w:rPr>
                <w:rFonts w:ascii="標楷體" w:eastAsia="標楷體" w:hAnsi="標楷體" w:hint="eastAsia"/>
              </w:rPr>
              <w:t>情影響有交貨延遲的情形，故修改交貨日</w:t>
            </w:r>
            <w:r w:rsidR="00224FAA" w:rsidRPr="0062016E">
              <w:rPr>
                <w:rFonts w:ascii="標楷體" w:eastAsia="標楷體" w:hAnsi="標楷體" w:hint="eastAsia"/>
              </w:rPr>
              <w:t>期；</w:t>
            </w:r>
            <w:r w:rsidR="00224FAA" w:rsidRPr="0062016E">
              <w:rPr>
                <w:rFonts w:ascii="標楷體" w:eastAsia="標楷體" w:hAnsi="標楷體" w:hint="eastAsia"/>
              </w:rPr>
              <w:lastRenderedPageBreak/>
              <w:t>亦一併修改保固保證金有效期。</w:t>
            </w:r>
          </w:p>
        </w:tc>
      </w:tr>
      <w:tr w:rsidR="00BC2070" w:rsidRPr="0062016E" w:rsidTr="00224FAA">
        <w:trPr>
          <w:trHeight w:val="806"/>
        </w:trPr>
        <w:tc>
          <w:tcPr>
            <w:tcW w:w="6787" w:type="dxa"/>
            <w:shd w:val="clear" w:color="auto" w:fill="auto"/>
          </w:tcPr>
          <w:p w:rsidR="00BC2070" w:rsidRPr="0062016E" w:rsidRDefault="00BC2070" w:rsidP="003A63A2">
            <w:pPr>
              <w:pStyle w:val="7"/>
              <w:ind w:left="0" w:firstLine="0"/>
              <w:jc w:val="both"/>
              <w:textDirection w:val="lrTbV"/>
              <w:rPr>
                <w:rFonts w:eastAsia="標楷體"/>
                <w:spacing w:val="0"/>
                <w:szCs w:val="24"/>
              </w:rPr>
            </w:pPr>
            <w:r w:rsidRPr="0062016E">
              <w:rPr>
                <w:rFonts w:eastAsia="標楷體" w:hint="eastAsia"/>
                <w:szCs w:val="24"/>
              </w:rPr>
              <w:lastRenderedPageBreak/>
              <w:t>七十八、投標文件須於</w:t>
            </w:r>
            <w:r w:rsidRPr="0062016E">
              <w:rPr>
                <w:rFonts w:eastAsia="標楷體"/>
                <w:szCs w:val="24"/>
              </w:rPr>
              <w:t>10</w:t>
            </w:r>
            <w:r w:rsidRPr="0062016E">
              <w:rPr>
                <w:rFonts w:eastAsia="標楷體" w:hint="eastAsia"/>
                <w:szCs w:val="24"/>
              </w:rPr>
              <w:t>9</w:t>
            </w:r>
            <w:r w:rsidRPr="0062016E">
              <w:rPr>
                <w:rFonts w:eastAsia="標楷體" w:hint="eastAsia"/>
                <w:szCs w:val="24"/>
              </w:rPr>
              <w:t>年</w:t>
            </w:r>
            <w:r w:rsidRPr="0062016E">
              <w:rPr>
                <w:rFonts w:eastAsia="標楷體" w:hint="eastAsia"/>
                <w:szCs w:val="24"/>
              </w:rPr>
              <w:t>06</w:t>
            </w:r>
            <w:r w:rsidRPr="0062016E">
              <w:rPr>
                <w:rFonts w:eastAsia="標楷體" w:hint="eastAsia"/>
                <w:szCs w:val="24"/>
              </w:rPr>
              <w:t>月</w:t>
            </w:r>
            <w:r w:rsidRPr="0062016E">
              <w:rPr>
                <w:rFonts w:eastAsia="標楷體" w:hint="eastAsia"/>
                <w:color w:val="FF0000"/>
                <w:szCs w:val="24"/>
              </w:rPr>
              <w:t>03</w:t>
            </w:r>
            <w:r w:rsidRPr="0062016E">
              <w:rPr>
                <w:rFonts w:eastAsia="標楷體" w:hint="eastAsia"/>
                <w:szCs w:val="24"/>
              </w:rPr>
              <w:t>日</w:t>
            </w:r>
            <w:r w:rsidRPr="0062016E">
              <w:rPr>
                <w:rFonts w:eastAsia="標楷體"/>
                <w:szCs w:val="24"/>
              </w:rPr>
              <w:t>16</w:t>
            </w:r>
            <w:r w:rsidRPr="0062016E">
              <w:rPr>
                <w:rFonts w:eastAsia="標楷體" w:hint="eastAsia"/>
                <w:szCs w:val="24"/>
              </w:rPr>
              <w:t>時</w:t>
            </w:r>
            <w:r w:rsidRPr="0062016E">
              <w:rPr>
                <w:rFonts w:eastAsia="標楷體"/>
                <w:szCs w:val="24"/>
              </w:rPr>
              <w:t>00</w:t>
            </w:r>
            <w:r w:rsidRPr="0062016E">
              <w:rPr>
                <w:rFonts w:eastAsia="標楷體" w:hint="eastAsia"/>
                <w:szCs w:val="24"/>
              </w:rPr>
              <w:t>分前，以郵遞、專人送達或電子投標方式送達至下列收件地點或網站：台南應用科技大學總務處事務組。逾期為無效標。</w:t>
            </w:r>
          </w:p>
        </w:tc>
        <w:tc>
          <w:tcPr>
            <w:tcW w:w="6788" w:type="dxa"/>
            <w:shd w:val="clear" w:color="auto" w:fill="auto"/>
          </w:tcPr>
          <w:p w:rsidR="00BC2070" w:rsidRPr="0062016E" w:rsidRDefault="00BC2070" w:rsidP="003A63A2">
            <w:pPr>
              <w:pStyle w:val="7"/>
              <w:ind w:left="0" w:firstLine="0"/>
              <w:jc w:val="both"/>
              <w:rPr>
                <w:rFonts w:eastAsia="標楷體"/>
                <w:spacing w:val="0"/>
                <w:szCs w:val="24"/>
              </w:rPr>
            </w:pPr>
            <w:r w:rsidRPr="0062016E">
              <w:rPr>
                <w:rFonts w:eastAsia="標楷體" w:hint="eastAsia"/>
                <w:szCs w:val="24"/>
              </w:rPr>
              <w:t>七十八、投標文件須於</w:t>
            </w:r>
            <w:r w:rsidRPr="0062016E">
              <w:rPr>
                <w:rFonts w:eastAsia="標楷體"/>
                <w:szCs w:val="24"/>
              </w:rPr>
              <w:t>10</w:t>
            </w:r>
            <w:r w:rsidRPr="0062016E">
              <w:rPr>
                <w:rFonts w:eastAsia="標楷體" w:hint="eastAsia"/>
                <w:szCs w:val="24"/>
              </w:rPr>
              <w:t>9</w:t>
            </w:r>
            <w:r w:rsidRPr="0062016E">
              <w:rPr>
                <w:rFonts w:eastAsia="標楷體" w:hint="eastAsia"/>
                <w:szCs w:val="24"/>
              </w:rPr>
              <w:t>年</w:t>
            </w:r>
            <w:r w:rsidRPr="0062016E">
              <w:rPr>
                <w:rFonts w:eastAsia="標楷體" w:hint="eastAsia"/>
                <w:szCs w:val="24"/>
              </w:rPr>
              <w:t>06</w:t>
            </w:r>
            <w:r w:rsidRPr="0062016E">
              <w:rPr>
                <w:rFonts w:eastAsia="標楷體" w:hint="eastAsia"/>
                <w:szCs w:val="24"/>
              </w:rPr>
              <w:t>月</w:t>
            </w:r>
            <w:r w:rsidRPr="0062016E">
              <w:rPr>
                <w:rFonts w:eastAsia="標楷體" w:hint="eastAsia"/>
                <w:color w:val="FF0000"/>
                <w:szCs w:val="24"/>
              </w:rPr>
              <w:t>10</w:t>
            </w:r>
            <w:r w:rsidRPr="0062016E">
              <w:rPr>
                <w:rFonts w:eastAsia="標楷體" w:hint="eastAsia"/>
                <w:szCs w:val="24"/>
              </w:rPr>
              <w:t>日</w:t>
            </w:r>
            <w:r w:rsidRPr="0062016E">
              <w:rPr>
                <w:rFonts w:eastAsia="標楷體"/>
                <w:szCs w:val="24"/>
              </w:rPr>
              <w:t>16</w:t>
            </w:r>
            <w:r w:rsidRPr="0062016E">
              <w:rPr>
                <w:rFonts w:eastAsia="標楷體" w:hint="eastAsia"/>
                <w:szCs w:val="24"/>
              </w:rPr>
              <w:t>時</w:t>
            </w:r>
            <w:r w:rsidRPr="0062016E">
              <w:rPr>
                <w:rFonts w:eastAsia="標楷體"/>
                <w:szCs w:val="24"/>
              </w:rPr>
              <w:t>00</w:t>
            </w:r>
            <w:r w:rsidRPr="0062016E">
              <w:rPr>
                <w:rFonts w:eastAsia="標楷體" w:hint="eastAsia"/>
                <w:szCs w:val="24"/>
              </w:rPr>
              <w:t>分前，以郵遞、專人送達或電子投標方式送達至下列收件地點或網站：台南應用科技大學總務處事務組。逾期為無效標。</w:t>
            </w:r>
          </w:p>
        </w:tc>
        <w:tc>
          <w:tcPr>
            <w:tcW w:w="1417" w:type="dxa"/>
          </w:tcPr>
          <w:p w:rsidR="00BC2070" w:rsidRPr="0062016E" w:rsidRDefault="00BC2070" w:rsidP="00031199">
            <w:pPr>
              <w:snapToGrid w:val="0"/>
              <w:rPr>
                <w:rFonts w:ascii="標楷體" w:eastAsia="標楷體" w:hAnsi="標楷體"/>
              </w:rPr>
            </w:pPr>
            <w:r w:rsidRPr="0062016E">
              <w:rPr>
                <w:rFonts w:eastAsia="標楷體" w:hint="eastAsia"/>
              </w:rPr>
              <w:t>更改收件截止日期。</w:t>
            </w:r>
          </w:p>
        </w:tc>
      </w:tr>
    </w:tbl>
    <w:p w:rsidR="00224FAA" w:rsidRPr="0062016E" w:rsidRDefault="00224FAA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6C7C8C" w:rsidRPr="0062016E" w:rsidRDefault="006C7C8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B12963" w:rsidRPr="0062016E" w:rsidRDefault="00A9005F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 w:rsidRPr="0062016E">
        <w:rPr>
          <w:rFonts w:eastAsia="標楷體" w:hint="eastAsia"/>
          <w:b/>
        </w:rPr>
        <w:t>修正</w:t>
      </w:r>
      <w:r w:rsidR="00B12963" w:rsidRPr="0062016E">
        <w:rPr>
          <w:rFonts w:eastAsia="標楷體" w:hint="eastAsia"/>
          <w:b/>
        </w:rPr>
        <w:t>附件</w:t>
      </w:r>
      <w:r w:rsidR="00B12963" w:rsidRPr="0062016E">
        <w:rPr>
          <w:rFonts w:eastAsia="標楷體" w:hint="eastAsia"/>
          <w:b/>
        </w:rPr>
        <w:t>04</w:t>
      </w:r>
      <w:r w:rsidR="00B12963" w:rsidRPr="0062016E">
        <w:rPr>
          <w:rFonts w:eastAsia="標楷體"/>
          <w:b/>
        </w:rPr>
        <w:t>「</w:t>
      </w:r>
      <w:r w:rsidR="00B12963" w:rsidRPr="0062016E">
        <w:rPr>
          <w:rFonts w:eastAsia="標楷體" w:hint="eastAsia"/>
          <w:b/>
        </w:rPr>
        <w:t>財物採購契約</w:t>
      </w:r>
      <w:r w:rsidR="00B12963" w:rsidRPr="0062016E">
        <w:rPr>
          <w:rFonts w:eastAsia="標楷體"/>
          <w:b/>
        </w:rPr>
        <w:t>」內容如下：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B12963" w:rsidRPr="0062016E" w:rsidTr="006C7C8C">
        <w:trPr>
          <w:trHeight w:val="387"/>
        </w:trPr>
        <w:tc>
          <w:tcPr>
            <w:tcW w:w="6787" w:type="dxa"/>
            <w:shd w:val="clear" w:color="auto" w:fill="auto"/>
          </w:tcPr>
          <w:p w:rsidR="00B12963" w:rsidRPr="0062016E" w:rsidRDefault="00B12963" w:rsidP="00031199">
            <w:pPr>
              <w:jc w:val="center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原公告資料</w:t>
            </w:r>
          </w:p>
        </w:tc>
        <w:tc>
          <w:tcPr>
            <w:tcW w:w="6788" w:type="dxa"/>
            <w:shd w:val="clear" w:color="auto" w:fill="auto"/>
          </w:tcPr>
          <w:p w:rsidR="00B12963" w:rsidRPr="0062016E" w:rsidRDefault="00B12963" w:rsidP="00031199">
            <w:pPr>
              <w:jc w:val="center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修正後公告資料</w:t>
            </w:r>
          </w:p>
        </w:tc>
        <w:tc>
          <w:tcPr>
            <w:tcW w:w="1417" w:type="dxa"/>
          </w:tcPr>
          <w:p w:rsidR="00B12963" w:rsidRPr="0062016E" w:rsidRDefault="00B12963" w:rsidP="00031199">
            <w:pPr>
              <w:jc w:val="center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說明</w:t>
            </w:r>
          </w:p>
        </w:tc>
      </w:tr>
      <w:tr w:rsidR="00B12963" w:rsidRPr="0062016E" w:rsidTr="006C7C8C">
        <w:trPr>
          <w:trHeight w:val="806"/>
        </w:trPr>
        <w:tc>
          <w:tcPr>
            <w:tcW w:w="6787" w:type="dxa"/>
            <w:shd w:val="clear" w:color="auto" w:fill="auto"/>
          </w:tcPr>
          <w:p w:rsidR="00B12963" w:rsidRPr="0062016E" w:rsidRDefault="00B12963" w:rsidP="00B12963">
            <w:pPr>
              <w:spacing w:line="400" w:lineRule="exact"/>
              <w:ind w:left="482" w:hanging="482"/>
              <w:jc w:val="both"/>
              <w:textDirection w:val="lrTbV"/>
              <w:rPr>
                <w:rFonts w:ascii="標楷體" w:eastAsia="標楷體" w:hAnsi="標楷體"/>
                <w:b/>
              </w:rPr>
            </w:pPr>
            <w:r w:rsidRPr="0062016E">
              <w:rPr>
                <w:rFonts w:ascii="標楷體" w:eastAsia="標楷體" w:hAnsi="標楷體" w:hint="eastAsia"/>
                <w:b/>
              </w:rPr>
              <w:t>第七條  履約期限</w:t>
            </w:r>
          </w:p>
          <w:p w:rsidR="00B12963" w:rsidRPr="0062016E" w:rsidRDefault="00B12963" w:rsidP="00B12963">
            <w:pPr>
              <w:spacing w:line="400" w:lineRule="exact"/>
              <w:ind w:left="1134" w:right="57" w:hanging="284"/>
              <w:jc w:val="both"/>
              <w:textDirection w:val="lrTbV"/>
              <w:rPr>
                <w:rFonts w:ascii="標楷體" w:eastAsia="標楷體" w:hAnsi="標楷體"/>
              </w:rPr>
            </w:pPr>
            <w:r w:rsidRPr="0062016E">
              <w:rPr>
                <w:rFonts w:ascii="新細明體" w:hAnsi="新細明體" w:hint="eastAsia"/>
              </w:rPr>
              <w:t>■</w:t>
            </w:r>
            <w:r w:rsidRPr="0062016E">
              <w:rPr>
                <w:rFonts w:ascii="標楷體" w:eastAsia="標楷體" w:hAnsi="標楷體" w:hint="eastAsia"/>
              </w:rPr>
              <w:t>廠商應於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年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月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日以前或(■決標日□簽約日□收到</w:t>
            </w:r>
            <w:proofErr w:type="gramStart"/>
            <w:r w:rsidRPr="0062016E">
              <w:rPr>
                <w:rFonts w:ascii="標楷體" w:eastAsia="標楷體" w:hAnsi="標楷體" w:hint="eastAsia"/>
              </w:rPr>
              <w:t>信用狀日</w:t>
            </w:r>
            <w:proofErr w:type="gramEnd"/>
            <w:r w:rsidRPr="0062016E">
              <w:rPr>
                <w:rFonts w:ascii="標楷體" w:eastAsia="標楷體" w:hAnsi="標楷體" w:hint="eastAsia"/>
              </w:rPr>
              <w:t>)起</w:t>
            </w:r>
            <w:r w:rsidRPr="0062016E">
              <w:rPr>
                <w:rFonts w:ascii="標楷體" w:eastAsia="標楷體" w:hAnsi="標楷體" w:hint="eastAsia"/>
                <w:color w:val="FF0000"/>
                <w:u w:val="single"/>
              </w:rPr>
              <w:t xml:space="preserve"> 75 </w:t>
            </w:r>
            <w:r w:rsidRPr="0062016E">
              <w:rPr>
                <w:rFonts w:ascii="標楷體" w:eastAsia="標楷體" w:hAnsi="標楷體" w:hint="eastAsia"/>
              </w:rPr>
              <w:t>天內將採購標的送達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</w:t>
            </w:r>
            <w:proofErr w:type="gramStart"/>
            <w:r w:rsidRPr="0062016E">
              <w:rPr>
                <w:rFonts w:ascii="標楷體" w:eastAsia="標楷體" w:hAnsi="標楷體" w:hint="eastAsia"/>
                <w:u w:val="single"/>
              </w:rPr>
              <w:t>本校網資中心</w:t>
            </w:r>
            <w:proofErr w:type="gramEnd"/>
            <w:r w:rsidRPr="0062016E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62016E">
              <w:rPr>
                <w:rFonts w:ascii="標楷體" w:eastAsia="標楷體" w:hAnsi="標楷體" w:hint="eastAsia"/>
              </w:rPr>
              <w:t>(指定之場所)，安裝測試完畢，且測試結果符合契約規定。</w:t>
            </w:r>
            <w:r w:rsidRPr="0062016E">
              <w:rPr>
                <w:rFonts w:ascii="標楷體" w:eastAsia="標楷體" w:hAnsi="標楷體"/>
              </w:rPr>
              <w:t>(</w:t>
            </w:r>
            <w:r w:rsidRPr="0062016E">
              <w:rPr>
                <w:rFonts w:ascii="標楷體" w:eastAsia="標楷體" w:hAnsi="標楷體" w:hint="eastAsia"/>
              </w:rPr>
              <w:t>決標日：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年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月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日；履約期限：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年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月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日</w:t>
            </w:r>
            <w:r w:rsidRPr="0062016E">
              <w:rPr>
                <w:rFonts w:ascii="標楷體" w:eastAsia="標楷體" w:hAnsi="標楷體"/>
              </w:rPr>
              <w:t>)</w:t>
            </w:r>
          </w:p>
        </w:tc>
        <w:tc>
          <w:tcPr>
            <w:tcW w:w="6788" w:type="dxa"/>
            <w:shd w:val="clear" w:color="auto" w:fill="auto"/>
          </w:tcPr>
          <w:p w:rsidR="00B12963" w:rsidRPr="0062016E" w:rsidRDefault="00B12963" w:rsidP="00B12963">
            <w:pPr>
              <w:spacing w:line="400" w:lineRule="exact"/>
              <w:ind w:left="482" w:hanging="482"/>
              <w:jc w:val="both"/>
              <w:textDirection w:val="lrTbV"/>
              <w:rPr>
                <w:rFonts w:ascii="標楷體" w:eastAsia="標楷體" w:hAnsi="標楷體"/>
                <w:b/>
              </w:rPr>
            </w:pPr>
            <w:r w:rsidRPr="0062016E">
              <w:rPr>
                <w:rFonts w:ascii="標楷體" w:eastAsia="標楷體" w:hAnsi="標楷體" w:hint="eastAsia"/>
                <w:b/>
              </w:rPr>
              <w:t>第七條  履約期限</w:t>
            </w:r>
          </w:p>
          <w:p w:rsidR="00B12963" w:rsidRPr="0062016E" w:rsidRDefault="00B12963" w:rsidP="00B12963">
            <w:pPr>
              <w:spacing w:line="400" w:lineRule="exact"/>
              <w:ind w:left="1134" w:right="57" w:hanging="284"/>
              <w:jc w:val="both"/>
              <w:textDirection w:val="lrTbV"/>
              <w:rPr>
                <w:rFonts w:ascii="標楷體" w:eastAsia="標楷體" w:hAnsi="標楷體"/>
              </w:rPr>
            </w:pPr>
            <w:r w:rsidRPr="0062016E">
              <w:rPr>
                <w:rFonts w:ascii="新細明體" w:hAnsi="新細明體" w:hint="eastAsia"/>
              </w:rPr>
              <w:t>■</w:t>
            </w:r>
            <w:r w:rsidRPr="0062016E">
              <w:rPr>
                <w:rFonts w:ascii="標楷體" w:eastAsia="標楷體" w:hAnsi="標楷體" w:hint="eastAsia"/>
              </w:rPr>
              <w:t>廠商應於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年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月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日以前或(■決標日□簽約日□收到</w:t>
            </w:r>
            <w:proofErr w:type="gramStart"/>
            <w:r w:rsidRPr="0062016E">
              <w:rPr>
                <w:rFonts w:ascii="標楷體" w:eastAsia="標楷體" w:hAnsi="標楷體" w:hint="eastAsia"/>
              </w:rPr>
              <w:t>信用狀日</w:t>
            </w:r>
            <w:proofErr w:type="gramEnd"/>
            <w:r w:rsidRPr="0062016E">
              <w:rPr>
                <w:rFonts w:ascii="標楷體" w:eastAsia="標楷體" w:hAnsi="標楷體" w:hint="eastAsia"/>
              </w:rPr>
              <w:t>)起</w:t>
            </w:r>
            <w:r w:rsidRPr="0062016E">
              <w:rPr>
                <w:rFonts w:ascii="標楷體" w:eastAsia="標楷體" w:hAnsi="標楷體" w:hint="eastAsia"/>
                <w:color w:val="FF0000"/>
                <w:u w:val="single"/>
              </w:rPr>
              <w:t xml:space="preserve"> 120 </w:t>
            </w:r>
            <w:r w:rsidRPr="0062016E">
              <w:rPr>
                <w:rFonts w:ascii="標楷體" w:eastAsia="標楷體" w:hAnsi="標楷體" w:hint="eastAsia"/>
              </w:rPr>
              <w:t>天內將採購標的送達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</w:t>
            </w:r>
            <w:proofErr w:type="gramStart"/>
            <w:r w:rsidRPr="0062016E">
              <w:rPr>
                <w:rFonts w:ascii="標楷體" w:eastAsia="標楷體" w:hAnsi="標楷體" w:hint="eastAsia"/>
                <w:u w:val="single"/>
              </w:rPr>
              <w:t>本校網資中心</w:t>
            </w:r>
            <w:proofErr w:type="gramEnd"/>
            <w:r w:rsidRPr="0062016E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62016E">
              <w:rPr>
                <w:rFonts w:ascii="標楷體" w:eastAsia="標楷體" w:hAnsi="標楷體" w:hint="eastAsia"/>
              </w:rPr>
              <w:t>(指定之場所)，安裝測試完畢，且測試結果符合契約規定。</w:t>
            </w:r>
            <w:r w:rsidRPr="0062016E">
              <w:rPr>
                <w:rFonts w:ascii="標楷體" w:eastAsia="標楷體" w:hAnsi="標楷體"/>
              </w:rPr>
              <w:t>(</w:t>
            </w:r>
            <w:r w:rsidRPr="0062016E">
              <w:rPr>
                <w:rFonts w:ascii="標楷體" w:eastAsia="標楷體" w:hAnsi="標楷體" w:hint="eastAsia"/>
              </w:rPr>
              <w:t>決標日：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年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月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日；履約期限：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年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月</w:t>
            </w:r>
            <w:r w:rsidRPr="0062016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2016E">
              <w:rPr>
                <w:rFonts w:ascii="標楷體" w:eastAsia="標楷體" w:hAnsi="標楷體" w:hint="eastAsia"/>
              </w:rPr>
              <w:t>日</w:t>
            </w:r>
            <w:r w:rsidRPr="0062016E">
              <w:rPr>
                <w:rFonts w:ascii="標楷體" w:eastAsia="標楷體" w:hAnsi="標楷體"/>
              </w:rPr>
              <w:t>)</w:t>
            </w:r>
          </w:p>
        </w:tc>
        <w:tc>
          <w:tcPr>
            <w:tcW w:w="1417" w:type="dxa"/>
            <w:vMerge w:val="restart"/>
          </w:tcPr>
          <w:p w:rsidR="00B12963" w:rsidRPr="0062016E" w:rsidRDefault="00B12963" w:rsidP="00031199">
            <w:pPr>
              <w:snapToGrid w:val="0"/>
              <w:rPr>
                <w:rFonts w:eastAsia="標楷體"/>
              </w:rPr>
            </w:pPr>
            <w:r w:rsidRPr="0062016E">
              <w:rPr>
                <w:rFonts w:ascii="標楷體" w:eastAsia="標楷體" w:hAnsi="標楷體" w:hint="eastAsia"/>
              </w:rPr>
              <w:t>因新冠</w:t>
            </w:r>
            <w:proofErr w:type="gramStart"/>
            <w:r w:rsidRPr="0062016E">
              <w:rPr>
                <w:rFonts w:ascii="標楷體" w:eastAsia="標楷體" w:hAnsi="標楷體" w:hint="eastAsia"/>
              </w:rPr>
              <w:t>疫</w:t>
            </w:r>
            <w:proofErr w:type="gramEnd"/>
            <w:r w:rsidRPr="0062016E">
              <w:rPr>
                <w:rFonts w:ascii="標楷體" w:eastAsia="標楷體" w:hAnsi="標楷體" w:hint="eastAsia"/>
              </w:rPr>
              <w:t>情影響有交貨延遲的情形，故修改交貨日</w:t>
            </w:r>
            <w:r w:rsidR="00224FAA" w:rsidRPr="0062016E">
              <w:rPr>
                <w:rFonts w:ascii="標楷體" w:eastAsia="標楷體" w:hAnsi="標楷體" w:hint="eastAsia"/>
              </w:rPr>
              <w:t>期；亦一併修改保固保證金有效期。</w:t>
            </w:r>
          </w:p>
        </w:tc>
      </w:tr>
      <w:tr w:rsidR="00B12963" w:rsidRPr="0062016E" w:rsidTr="006C7C8C">
        <w:trPr>
          <w:trHeight w:val="806"/>
        </w:trPr>
        <w:tc>
          <w:tcPr>
            <w:tcW w:w="6787" w:type="dxa"/>
            <w:shd w:val="clear" w:color="auto" w:fill="auto"/>
          </w:tcPr>
          <w:p w:rsidR="00B12963" w:rsidRPr="0062016E" w:rsidRDefault="00B12963" w:rsidP="00B12963">
            <w:pPr>
              <w:spacing w:line="400" w:lineRule="exact"/>
              <w:ind w:left="692" w:hanging="692"/>
              <w:jc w:val="both"/>
              <w:textDirection w:val="lrTbV"/>
              <w:rPr>
                <w:rFonts w:ascii="標楷體" w:eastAsia="標楷體" w:hAnsi="標楷體"/>
                <w:b/>
              </w:rPr>
            </w:pPr>
            <w:r w:rsidRPr="0062016E">
              <w:rPr>
                <w:rFonts w:ascii="標楷體" w:eastAsia="標楷體" w:hAnsi="標楷體" w:hint="eastAsia"/>
                <w:b/>
              </w:rPr>
              <w:t>第十一條  保證金</w:t>
            </w:r>
          </w:p>
          <w:p w:rsidR="00B12963" w:rsidRPr="0062016E" w:rsidRDefault="00B12963" w:rsidP="00B12963">
            <w:pPr>
              <w:spacing w:line="400" w:lineRule="exact"/>
              <w:ind w:left="1134" w:right="57" w:hanging="284"/>
              <w:jc w:val="both"/>
              <w:rPr>
                <w:rFonts w:ascii="標楷體" w:eastAsia="標楷體" w:hAnsi="標楷體"/>
              </w:rPr>
            </w:pPr>
            <w:proofErr w:type="gramStart"/>
            <w:r w:rsidRPr="0062016E">
              <w:rPr>
                <w:rFonts w:ascii="標楷體" w:eastAsia="標楷體" w:hAnsi="標楷體" w:hint="eastAsia"/>
              </w:rPr>
              <w:t>█</w:t>
            </w:r>
            <w:proofErr w:type="gramEnd"/>
            <w:r w:rsidRPr="0062016E">
              <w:rPr>
                <w:rFonts w:ascii="標楷體" w:eastAsia="標楷體" w:hAnsi="標楷體" w:hint="eastAsia"/>
              </w:rPr>
              <w:t>其他：</w:t>
            </w:r>
          </w:p>
          <w:p w:rsidR="00B12963" w:rsidRPr="0062016E" w:rsidRDefault="00B12963" w:rsidP="00B12963">
            <w:pPr>
              <w:spacing w:line="400" w:lineRule="exact"/>
              <w:ind w:left="1134" w:right="57" w:hanging="284"/>
              <w:jc w:val="both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5.保固保證金有效期：</w:t>
            </w:r>
            <w:r w:rsidRPr="0062016E">
              <w:rPr>
                <w:rFonts w:eastAsia="標楷體" w:hint="eastAsia"/>
                <w:color w:val="FF0000"/>
              </w:rPr>
              <w:t>112</w:t>
            </w:r>
            <w:r w:rsidRPr="0062016E">
              <w:rPr>
                <w:rFonts w:eastAsia="標楷體" w:hint="eastAsia"/>
                <w:color w:val="FF0000"/>
              </w:rPr>
              <w:t>年</w:t>
            </w:r>
            <w:r w:rsidRPr="0062016E">
              <w:rPr>
                <w:rFonts w:eastAsia="標楷體" w:hint="eastAsia"/>
                <w:color w:val="FF0000"/>
              </w:rPr>
              <w:t>09</w:t>
            </w:r>
            <w:r w:rsidRPr="0062016E">
              <w:rPr>
                <w:rFonts w:eastAsia="標楷體" w:hint="eastAsia"/>
                <w:color w:val="FF0000"/>
              </w:rPr>
              <w:t>月</w:t>
            </w:r>
            <w:r w:rsidRPr="0062016E">
              <w:rPr>
                <w:rFonts w:eastAsia="標楷體" w:hint="eastAsia"/>
                <w:color w:val="FF0000"/>
              </w:rPr>
              <w:t>30</w:t>
            </w:r>
            <w:r w:rsidRPr="0062016E">
              <w:rPr>
                <w:rFonts w:eastAsia="標楷體" w:hint="eastAsia"/>
                <w:color w:val="FF0000"/>
              </w:rPr>
              <w:t>日</w:t>
            </w:r>
            <w:r w:rsidRPr="0062016E">
              <w:rPr>
                <w:rFonts w:ascii="標楷體" w:eastAsia="標楷體" w:hAnsi="標楷體" w:hint="eastAsia"/>
              </w:rPr>
              <w:t>止。</w:t>
            </w:r>
            <w:r w:rsidRPr="0062016E">
              <w:rPr>
                <w:rFonts w:eastAsia="標楷體" w:hint="eastAsia"/>
              </w:rPr>
              <w:t>保固保證金於履約驗收合格且無待解決事項後廠商填寫「保固保證金退還申請書」申請退還。</w:t>
            </w:r>
          </w:p>
        </w:tc>
        <w:tc>
          <w:tcPr>
            <w:tcW w:w="6788" w:type="dxa"/>
            <w:shd w:val="clear" w:color="auto" w:fill="auto"/>
          </w:tcPr>
          <w:p w:rsidR="00B12963" w:rsidRPr="0062016E" w:rsidRDefault="00B12963" w:rsidP="00B12963">
            <w:pPr>
              <w:spacing w:line="400" w:lineRule="exact"/>
              <w:ind w:left="692" w:hanging="692"/>
              <w:jc w:val="both"/>
              <w:textDirection w:val="lrTbV"/>
              <w:rPr>
                <w:rFonts w:ascii="標楷體" w:eastAsia="標楷體" w:hAnsi="標楷體"/>
                <w:b/>
              </w:rPr>
            </w:pPr>
            <w:r w:rsidRPr="0062016E">
              <w:rPr>
                <w:rFonts w:ascii="標楷體" w:eastAsia="標楷體" w:hAnsi="標楷體" w:hint="eastAsia"/>
                <w:b/>
              </w:rPr>
              <w:t>第十一條  保證金</w:t>
            </w:r>
          </w:p>
          <w:p w:rsidR="00B12963" w:rsidRPr="0062016E" w:rsidRDefault="00B12963" w:rsidP="00B12963">
            <w:pPr>
              <w:spacing w:line="400" w:lineRule="exact"/>
              <w:ind w:left="1134" w:right="57" w:hanging="284"/>
              <w:jc w:val="both"/>
              <w:rPr>
                <w:rFonts w:ascii="標楷體" w:eastAsia="標楷體" w:hAnsi="標楷體"/>
              </w:rPr>
            </w:pPr>
            <w:proofErr w:type="gramStart"/>
            <w:r w:rsidRPr="0062016E">
              <w:rPr>
                <w:rFonts w:ascii="標楷體" w:eastAsia="標楷體" w:hAnsi="標楷體" w:hint="eastAsia"/>
              </w:rPr>
              <w:t>█</w:t>
            </w:r>
            <w:proofErr w:type="gramEnd"/>
            <w:r w:rsidRPr="0062016E">
              <w:rPr>
                <w:rFonts w:ascii="標楷體" w:eastAsia="標楷體" w:hAnsi="標楷體" w:hint="eastAsia"/>
              </w:rPr>
              <w:t>其他：</w:t>
            </w:r>
          </w:p>
          <w:p w:rsidR="00B12963" w:rsidRPr="0062016E" w:rsidRDefault="00B12963" w:rsidP="00B12963">
            <w:pPr>
              <w:spacing w:line="400" w:lineRule="exact"/>
              <w:ind w:left="1134" w:right="57" w:hanging="284"/>
              <w:jc w:val="both"/>
              <w:textDirection w:val="lrTbV"/>
              <w:rPr>
                <w:rFonts w:ascii="標楷體" w:eastAsia="標楷體" w:hAnsi="標楷體"/>
                <w:b/>
              </w:rPr>
            </w:pPr>
            <w:r w:rsidRPr="0062016E">
              <w:rPr>
                <w:rFonts w:ascii="標楷體" w:eastAsia="標楷體" w:hAnsi="標楷體" w:hint="eastAsia"/>
              </w:rPr>
              <w:t>5.保固保證金有效期：</w:t>
            </w:r>
            <w:r w:rsidRPr="0062016E">
              <w:rPr>
                <w:rFonts w:eastAsia="標楷體" w:hint="eastAsia"/>
                <w:color w:val="FF0000"/>
              </w:rPr>
              <w:t>112</w:t>
            </w:r>
            <w:r w:rsidRPr="0062016E">
              <w:rPr>
                <w:rFonts w:eastAsia="標楷體" w:hint="eastAsia"/>
                <w:color w:val="FF0000"/>
              </w:rPr>
              <w:t>年</w:t>
            </w:r>
            <w:r w:rsidRPr="0062016E">
              <w:rPr>
                <w:rFonts w:eastAsia="標楷體" w:hint="eastAsia"/>
                <w:color w:val="FF0000"/>
              </w:rPr>
              <w:t>11</w:t>
            </w:r>
            <w:r w:rsidRPr="0062016E">
              <w:rPr>
                <w:rFonts w:eastAsia="標楷體" w:hint="eastAsia"/>
                <w:color w:val="FF0000"/>
              </w:rPr>
              <w:t>月</w:t>
            </w:r>
            <w:r w:rsidRPr="0062016E">
              <w:rPr>
                <w:rFonts w:eastAsia="標楷體" w:hint="eastAsia"/>
                <w:color w:val="FF0000"/>
              </w:rPr>
              <w:t>30</w:t>
            </w:r>
            <w:r w:rsidRPr="0062016E">
              <w:rPr>
                <w:rFonts w:eastAsia="標楷體" w:hint="eastAsia"/>
                <w:color w:val="FF0000"/>
              </w:rPr>
              <w:t>日</w:t>
            </w:r>
            <w:r w:rsidRPr="0062016E">
              <w:rPr>
                <w:rFonts w:ascii="標楷體" w:eastAsia="標楷體" w:hAnsi="標楷體" w:hint="eastAsia"/>
              </w:rPr>
              <w:t>止。</w:t>
            </w:r>
            <w:r w:rsidRPr="0062016E">
              <w:rPr>
                <w:rFonts w:eastAsia="標楷體" w:hint="eastAsia"/>
              </w:rPr>
              <w:t>保固保證金於履約驗收合格且無待解決事項後廠商填寫「保固保證金退還申請書」申請退還。</w:t>
            </w:r>
          </w:p>
        </w:tc>
        <w:tc>
          <w:tcPr>
            <w:tcW w:w="1417" w:type="dxa"/>
            <w:vMerge/>
          </w:tcPr>
          <w:p w:rsidR="00B12963" w:rsidRPr="0062016E" w:rsidRDefault="00B12963" w:rsidP="00031199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BC2070" w:rsidRPr="0062016E" w:rsidRDefault="00BC2070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6C7C8C" w:rsidRPr="0062016E" w:rsidRDefault="006C7C8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bookmarkStart w:id="0" w:name="_GoBack"/>
      <w:bookmarkEnd w:id="0"/>
    </w:p>
    <w:p w:rsidR="006C7C8C" w:rsidRPr="0062016E" w:rsidRDefault="006C7C8C" w:rsidP="006C7C8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 w:rsidRPr="0062016E">
        <w:rPr>
          <w:rFonts w:eastAsia="標楷體" w:hint="eastAsia"/>
          <w:b/>
        </w:rPr>
        <w:t>修正附件</w:t>
      </w:r>
      <w:r w:rsidRPr="0062016E">
        <w:rPr>
          <w:rFonts w:eastAsia="標楷體"/>
          <w:b/>
        </w:rPr>
        <w:t>9</w:t>
      </w:r>
      <w:r w:rsidRPr="0062016E">
        <w:rPr>
          <w:rFonts w:eastAsia="標楷體" w:hint="eastAsia"/>
          <w:b/>
        </w:rPr>
        <w:t>「</w:t>
      </w:r>
      <w:proofErr w:type="gramStart"/>
      <w:r w:rsidRPr="0062016E">
        <w:rPr>
          <w:rFonts w:eastAsia="標楷體" w:hint="eastAsia"/>
          <w:b/>
        </w:rPr>
        <w:t>總標封</w:t>
      </w:r>
      <w:proofErr w:type="gramEnd"/>
      <w:r w:rsidRPr="0062016E">
        <w:rPr>
          <w:rFonts w:eastAsia="標楷體" w:hint="eastAsia"/>
          <w:b/>
        </w:rPr>
        <w:t>」內容如下：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6C7C8C" w:rsidRPr="0062016E" w:rsidTr="006C7C8C">
        <w:trPr>
          <w:trHeight w:val="533"/>
        </w:trPr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8C" w:rsidRPr="0062016E" w:rsidRDefault="006C7C8C">
            <w:pPr>
              <w:jc w:val="center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原公告資料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8C" w:rsidRPr="0062016E" w:rsidRDefault="006C7C8C">
            <w:pPr>
              <w:jc w:val="center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修正後公告資料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8C" w:rsidRPr="0062016E" w:rsidRDefault="006C7C8C">
            <w:pPr>
              <w:jc w:val="center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說明</w:t>
            </w:r>
          </w:p>
        </w:tc>
      </w:tr>
      <w:tr w:rsidR="006C7C8C" w:rsidRPr="0062016E" w:rsidTr="006C7C8C">
        <w:trPr>
          <w:trHeight w:val="1076"/>
        </w:trPr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8C" w:rsidRPr="0062016E" w:rsidRDefault="006C7C8C">
            <w:pPr>
              <w:spacing w:before="120" w:line="360" w:lineRule="exact"/>
              <w:jc w:val="both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開標時間：109年06月</w:t>
            </w:r>
            <w:r w:rsidRPr="0062016E">
              <w:rPr>
                <w:rFonts w:ascii="標楷體" w:eastAsia="標楷體" w:hAnsi="標楷體" w:hint="eastAsia"/>
                <w:color w:val="FF0000"/>
              </w:rPr>
              <w:t>04</w:t>
            </w:r>
            <w:r w:rsidRPr="0062016E">
              <w:rPr>
                <w:rFonts w:ascii="標楷體" w:eastAsia="標楷體" w:hAnsi="標楷體" w:hint="eastAsia"/>
              </w:rPr>
              <w:t>日10時00分</w:t>
            </w:r>
          </w:p>
          <w:p w:rsidR="006C7C8C" w:rsidRPr="0062016E" w:rsidRDefault="006C7C8C">
            <w:pPr>
              <w:spacing w:before="120" w:line="360" w:lineRule="exact"/>
              <w:jc w:val="both"/>
              <w:rPr>
                <w:rFonts w:eastAsia="標楷體"/>
                <w:color w:val="FF0000"/>
              </w:rPr>
            </w:pPr>
            <w:r w:rsidRPr="0062016E">
              <w:rPr>
                <w:rFonts w:ascii="標楷體" w:eastAsia="標楷體" w:hAnsi="標楷體" w:hint="eastAsia"/>
              </w:rPr>
              <w:t>截標時間：109年06月</w:t>
            </w:r>
            <w:r w:rsidRPr="0062016E">
              <w:rPr>
                <w:rFonts w:ascii="標楷體" w:eastAsia="標楷體" w:hAnsi="標楷體" w:hint="eastAsia"/>
                <w:color w:val="FF0000"/>
              </w:rPr>
              <w:t>03</w:t>
            </w:r>
            <w:r w:rsidRPr="0062016E">
              <w:rPr>
                <w:rFonts w:ascii="標楷體" w:eastAsia="標楷體" w:hAnsi="標楷體" w:hint="eastAsia"/>
              </w:rPr>
              <w:t>日16時00分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8C" w:rsidRPr="0062016E" w:rsidRDefault="006C7C8C" w:rsidP="006C7C8C">
            <w:pPr>
              <w:spacing w:before="120" w:line="360" w:lineRule="exact"/>
              <w:jc w:val="both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開標時間：109年06月</w:t>
            </w:r>
            <w:r w:rsidRPr="0062016E">
              <w:rPr>
                <w:rFonts w:ascii="標楷體" w:eastAsia="標楷體" w:hAnsi="標楷體" w:hint="eastAsia"/>
                <w:color w:val="FF0000"/>
              </w:rPr>
              <w:t>11</w:t>
            </w:r>
            <w:r w:rsidRPr="0062016E">
              <w:rPr>
                <w:rFonts w:ascii="標楷體" w:eastAsia="標楷體" w:hAnsi="標楷體" w:hint="eastAsia"/>
              </w:rPr>
              <w:t>日10時00分</w:t>
            </w:r>
          </w:p>
          <w:p w:rsidR="006C7C8C" w:rsidRPr="0062016E" w:rsidRDefault="006C7C8C" w:rsidP="006C7C8C">
            <w:pPr>
              <w:spacing w:before="120" w:line="360" w:lineRule="exact"/>
              <w:jc w:val="both"/>
              <w:rPr>
                <w:rFonts w:ascii="標楷體" w:eastAsia="標楷體" w:hAnsi="標楷體"/>
              </w:rPr>
            </w:pPr>
            <w:r w:rsidRPr="0062016E">
              <w:rPr>
                <w:rFonts w:ascii="標楷體" w:eastAsia="標楷體" w:hAnsi="標楷體" w:hint="eastAsia"/>
              </w:rPr>
              <w:t>截標時間：109年06月</w:t>
            </w:r>
            <w:r w:rsidRPr="0062016E">
              <w:rPr>
                <w:rFonts w:ascii="標楷體" w:eastAsia="標楷體" w:hAnsi="標楷體" w:hint="eastAsia"/>
                <w:color w:val="FF0000"/>
              </w:rPr>
              <w:t>10</w:t>
            </w:r>
            <w:r w:rsidRPr="0062016E">
              <w:rPr>
                <w:rFonts w:ascii="標楷體" w:eastAsia="標楷體" w:hAnsi="標楷體" w:hint="eastAsia"/>
              </w:rPr>
              <w:t>日16時00分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C8C" w:rsidRPr="0062016E" w:rsidRDefault="006C7C8C">
            <w:pPr>
              <w:snapToGrid w:val="0"/>
              <w:rPr>
                <w:rFonts w:eastAsia="標楷體"/>
              </w:rPr>
            </w:pPr>
            <w:r w:rsidRPr="0062016E">
              <w:rPr>
                <w:rFonts w:eastAsia="標楷體" w:hint="eastAsia"/>
              </w:rPr>
              <w:t>更改日期。</w:t>
            </w:r>
          </w:p>
        </w:tc>
      </w:tr>
    </w:tbl>
    <w:p w:rsidR="00BC2070" w:rsidRPr="006C7C8C" w:rsidRDefault="00BC2070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sectPr w:rsidR="00BC2070" w:rsidRPr="006C7C8C" w:rsidSect="00BF3AB0"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AB9" w:rsidRDefault="00885AB9" w:rsidP="007613D3">
      <w:r>
        <w:separator/>
      </w:r>
    </w:p>
  </w:endnote>
  <w:endnote w:type="continuationSeparator" w:id="0">
    <w:p w:rsidR="00885AB9" w:rsidRDefault="00885AB9" w:rsidP="0076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AB9" w:rsidRDefault="00885AB9" w:rsidP="007613D3">
      <w:r>
        <w:separator/>
      </w:r>
    </w:p>
  </w:footnote>
  <w:footnote w:type="continuationSeparator" w:id="0">
    <w:p w:rsidR="00885AB9" w:rsidRDefault="00885AB9" w:rsidP="0076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54E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">
    <w:nsid w:val="04962758"/>
    <w:multiLevelType w:val="hybridMultilevel"/>
    <w:tmpl w:val="3246F3BE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>
    <w:nsid w:val="0626114B"/>
    <w:multiLevelType w:val="hybridMultilevel"/>
    <w:tmpl w:val="B95ECDEA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>
    <w:nsid w:val="10775D7D"/>
    <w:multiLevelType w:val="hybridMultilevel"/>
    <w:tmpl w:val="5A58486A"/>
    <w:lvl w:ilvl="0" w:tplc="2A4280C8">
      <w:start w:val="1"/>
      <w:numFmt w:val="taiwaneseCountingThousand"/>
      <w:lvlText w:val="%1、"/>
      <w:lvlJc w:val="left"/>
      <w:pPr>
        <w:ind w:left="497" w:hanging="4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D40960"/>
    <w:multiLevelType w:val="hybridMultilevel"/>
    <w:tmpl w:val="13B4476C"/>
    <w:lvl w:ilvl="0" w:tplc="797061D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26961C0"/>
    <w:multiLevelType w:val="hybridMultilevel"/>
    <w:tmpl w:val="4F8E6268"/>
    <w:lvl w:ilvl="0" w:tplc="A71A0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A5018D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>
    <w:nsid w:val="2FB315C9"/>
    <w:multiLevelType w:val="hybridMultilevel"/>
    <w:tmpl w:val="05E80C30"/>
    <w:lvl w:ilvl="0" w:tplc="BE0E9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10917CC"/>
    <w:multiLevelType w:val="hybridMultilevel"/>
    <w:tmpl w:val="426C8F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43D0033"/>
    <w:multiLevelType w:val="hybridMultilevel"/>
    <w:tmpl w:val="5DA61058"/>
    <w:lvl w:ilvl="0" w:tplc="66FA1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CB713CF"/>
    <w:multiLevelType w:val="hybridMultilevel"/>
    <w:tmpl w:val="799E3C22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>
    <w:nsid w:val="7AB250A1"/>
    <w:multiLevelType w:val="singleLevel"/>
    <w:tmpl w:val="9DD6A2F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70" w:hanging="570"/>
      </w:pPr>
      <w:rPr>
        <w:rFonts w:ascii="標楷體" w:eastAsia="標楷體" w:hAnsi="標楷體" w:cs="Times New Roman"/>
        <w:b w:val="0"/>
        <w:i w:val="0"/>
        <w:strike w:val="0"/>
        <w:dstrike w:val="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2">
    <w:nsid w:val="7D631117"/>
    <w:multiLevelType w:val="hybridMultilevel"/>
    <w:tmpl w:val="967466AA"/>
    <w:lvl w:ilvl="0" w:tplc="850EE2A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11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color w:val="auto"/>
          <w:sz w:val="24"/>
          <w:szCs w:val="24"/>
          <w:u w:val="none"/>
        </w:rPr>
      </w:lvl>
    </w:lvlOverride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10"/>
  </w:num>
  <w:num w:numId="9">
    <w:abstractNumId w:val="12"/>
  </w:num>
  <w:num w:numId="10">
    <w:abstractNumId w:val="2"/>
  </w:num>
  <w:num w:numId="11">
    <w:abstractNumId w:val="3"/>
  </w:num>
  <w:num w:numId="12">
    <w:abstractNumId w:val="11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全真楷書" w:eastAsia="全真楷書" w:hint="eastAsia"/>
          <w:b w:val="0"/>
          <w:i w:val="0"/>
          <w:sz w:val="28"/>
          <w:u w:val="none"/>
        </w:rPr>
      </w:lvl>
    </w:lvlOverride>
  </w:num>
  <w:num w:numId="13">
    <w:abstractNumId w:val="4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D0"/>
    <w:rsid w:val="00002A46"/>
    <w:rsid w:val="00003214"/>
    <w:rsid w:val="00006035"/>
    <w:rsid w:val="00010FEB"/>
    <w:rsid w:val="000113E8"/>
    <w:rsid w:val="00014A27"/>
    <w:rsid w:val="000242AE"/>
    <w:rsid w:val="00024753"/>
    <w:rsid w:val="00026FE0"/>
    <w:rsid w:val="00030B39"/>
    <w:rsid w:val="0003670B"/>
    <w:rsid w:val="000416F5"/>
    <w:rsid w:val="00041FCA"/>
    <w:rsid w:val="00042D52"/>
    <w:rsid w:val="00050CEE"/>
    <w:rsid w:val="0005565E"/>
    <w:rsid w:val="00055A89"/>
    <w:rsid w:val="000600CC"/>
    <w:rsid w:val="00060D09"/>
    <w:rsid w:val="0006182B"/>
    <w:rsid w:val="00061FA8"/>
    <w:rsid w:val="000661C2"/>
    <w:rsid w:val="0006767B"/>
    <w:rsid w:val="00075F67"/>
    <w:rsid w:val="0008269E"/>
    <w:rsid w:val="00084515"/>
    <w:rsid w:val="00085234"/>
    <w:rsid w:val="00090659"/>
    <w:rsid w:val="00093AC6"/>
    <w:rsid w:val="000A07D2"/>
    <w:rsid w:val="000A1315"/>
    <w:rsid w:val="000A22E6"/>
    <w:rsid w:val="000A310A"/>
    <w:rsid w:val="000A4131"/>
    <w:rsid w:val="000A59E2"/>
    <w:rsid w:val="000A5D6D"/>
    <w:rsid w:val="000A5D80"/>
    <w:rsid w:val="000B21FF"/>
    <w:rsid w:val="000B29B6"/>
    <w:rsid w:val="000B4232"/>
    <w:rsid w:val="000B5350"/>
    <w:rsid w:val="000C7BC5"/>
    <w:rsid w:val="000D7F60"/>
    <w:rsid w:val="000E0394"/>
    <w:rsid w:val="000E0792"/>
    <w:rsid w:val="000E234A"/>
    <w:rsid w:val="000E2491"/>
    <w:rsid w:val="000E696E"/>
    <w:rsid w:val="000F10EC"/>
    <w:rsid w:val="000F3C78"/>
    <w:rsid w:val="000F6595"/>
    <w:rsid w:val="001008D7"/>
    <w:rsid w:val="00100A44"/>
    <w:rsid w:val="0010143C"/>
    <w:rsid w:val="00104981"/>
    <w:rsid w:val="00106DD3"/>
    <w:rsid w:val="00106E3E"/>
    <w:rsid w:val="00110816"/>
    <w:rsid w:val="00114211"/>
    <w:rsid w:val="001147A5"/>
    <w:rsid w:val="00116B0F"/>
    <w:rsid w:val="00116CF1"/>
    <w:rsid w:val="00117C3D"/>
    <w:rsid w:val="00120288"/>
    <w:rsid w:val="0012048C"/>
    <w:rsid w:val="00120BA0"/>
    <w:rsid w:val="001235C7"/>
    <w:rsid w:val="00135319"/>
    <w:rsid w:val="00141BDD"/>
    <w:rsid w:val="001426B4"/>
    <w:rsid w:val="0014381B"/>
    <w:rsid w:val="00144C44"/>
    <w:rsid w:val="00146537"/>
    <w:rsid w:val="00153F66"/>
    <w:rsid w:val="00154BEF"/>
    <w:rsid w:val="00155D85"/>
    <w:rsid w:val="0015610F"/>
    <w:rsid w:val="00156598"/>
    <w:rsid w:val="00157925"/>
    <w:rsid w:val="00160FBF"/>
    <w:rsid w:val="001615CF"/>
    <w:rsid w:val="00172448"/>
    <w:rsid w:val="00173140"/>
    <w:rsid w:val="0017409A"/>
    <w:rsid w:val="00174D0D"/>
    <w:rsid w:val="00175B0B"/>
    <w:rsid w:val="00182A6F"/>
    <w:rsid w:val="0018743D"/>
    <w:rsid w:val="001921BA"/>
    <w:rsid w:val="001939C5"/>
    <w:rsid w:val="0019423E"/>
    <w:rsid w:val="00194487"/>
    <w:rsid w:val="00196437"/>
    <w:rsid w:val="001A1A45"/>
    <w:rsid w:val="001A447B"/>
    <w:rsid w:val="001C3102"/>
    <w:rsid w:val="001D3067"/>
    <w:rsid w:val="001D3D2C"/>
    <w:rsid w:val="001D6405"/>
    <w:rsid w:val="001E2EE8"/>
    <w:rsid w:val="001E7D11"/>
    <w:rsid w:val="001F029A"/>
    <w:rsid w:val="001F2538"/>
    <w:rsid w:val="001F3575"/>
    <w:rsid w:val="001F4647"/>
    <w:rsid w:val="001F524E"/>
    <w:rsid w:val="001F6088"/>
    <w:rsid w:val="00204AF3"/>
    <w:rsid w:val="0020717C"/>
    <w:rsid w:val="00207186"/>
    <w:rsid w:val="002200DA"/>
    <w:rsid w:val="002225F8"/>
    <w:rsid w:val="00222D05"/>
    <w:rsid w:val="00224FAA"/>
    <w:rsid w:val="002257D5"/>
    <w:rsid w:val="0022790C"/>
    <w:rsid w:val="00233AF7"/>
    <w:rsid w:val="0023626B"/>
    <w:rsid w:val="00236EF8"/>
    <w:rsid w:val="00241D79"/>
    <w:rsid w:val="002445EC"/>
    <w:rsid w:val="00246890"/>
    <w:rsid w:val="0024721A"/>
    <w:rsid w:val="00251630"/>
    <w:rsid w:val="00257C0F"/>
    <w:rsid w:val="00257E49"/>
    <w:rsid w:val="00257F52"/>
    <w:rsid w:val="0026068A"/>
    <w:rsid w:val="0026123F"/>
    <w:rsid w:val="00262FF9"/>
    <w:rsid w:val="002650B6"/>
    <w:rsid w:val="00266EEC"/>
    <w:rsid w:val="00267B39"/>
    <w:rsid w:val="002712DA"/>
    <w:rsid w:val="00271F60"/>
    <w:rsid w:val="0028031B"/>
    <w:rsid w:val="002818F7"/>
    <w:rsid w:val="00287FEB"/>
    <w:rsid w:val="00295B78"/>
    <w:rsid w:val="00296B84"/>
    <w:rsid w:val="002A0AB6"/>
    <w:rsid w:val="002A1AA8"/>
    <w:rsid w:val="002A47D3"/>
    <w:rsid w:val="002A78D8"/>
    <w:rsid w:val="002A7A67"/>
    <w:rsid w:val="002A7F38"/>
    <w:rsid w:val="002B1D20"/>
    <w:rsid w:val="002B36FD"/>
    <w:rsid w:val="002C1049"/>
    <w:rsid w:val="002C2CE6"/>
    <w:rsid w:val="002C7D6C"/>
    <w:rsid w:val="002D08D2"/>
    <w:rsid w:val="002D0A18"/>
    <w:rsid w:val="002D7972"/>
    <w:rsid w:val="002E334B"/>
    <w:rsid w:val="002E5C5F"/>
    <w:rsid w:val="002F22B4"/>
    <w:rsid w:val="002F2AFA"/>
    <w:rsid w:val="002F3FCB"/>
    <w:rsid w:val="002F65B8"/>
    <w:rsid w:val="003030F3"/>
    <w:rsid w:val="003036B1"/>
    <w:rsid w:val="003061EA"/>
    <w:rsid w:val="00307C85"/>
    <w:rsid w:val="00310095"/>
    <w:rsid w:val="00311D49"/>
    <w:rsid w:val="00320F40"/>
    <w:rsid w:val="0032294D"/>
    <w:rsid w:val="0033038D"/>
    <w:rsid w:val="00330D66"/>
    <w:rsid w:val="00332800"/>
    <w:rsid w:val="00334D7A"/>
    <w:rsid w:val="00337C72"/>
    <w:rsid w:val="00342F8D"/>
    <w:rsid w:val="00343FE3"/>
    <w:rsid w:val="0034480B"/>
    <w:rsid w:val="00344837"/>
    <w:rsid w:val="00350DE8"/>
    <w:rsid w:val="003525A9"/>
    <w:rsid w:val="00355126"/>
    <w:rsid w:val="00355CF1"/>
    <w:rsid w:val="003562B3"/>
    <w:rsid w:val="003600D5"/>
    <w:rsid w:val="00361B86"/>
    <w:rsid w:val="00362BA3"/>
    <w:rsid w:val="00367A7E"/>
    <w:rsid w:val="00367DA5"/>
    <w:rsid w:val="00370F50"/>
    <w:rsid w:val="00372AF7"/>
    <w:rsid w:val="00373E8E"/>
    <w:rsid w:val="00380612"/>
    <w:rsid w:val="00380839"/>
    <w:rsid w:val="00383B38"/>
    <w:rsid w:val="00385658"/>
    <w:rsid w:val="00385A69"/>
    <w:rsid w:val="00385E60"/>
    <w:rsid w:val="0039367E"/>
    <w:rsid w:val="0039442D"/>
    <w:rsid w:val="0039488B"/>
    <w:rsid w:val="00395182"/>
    <w:rsid w:val="003964F5"/>
    <w:rsid w:val="00396655"/>
    <w:rsid w:val="003969A9"/>
    <w:rsid w:val="00396E84"/>
    <w:rsid w:val="003974BC"/>
    <w:rsid w:val="00397F45"/>
    <w:rsid w:val="003A63A2"/>
    <w:rsid w:val="003A6A72"/>
    <w:rsid w:val="003A6BCE"/>
    <w:rsid w:val="003B2ACA"/>
    <w:rsid w:val="003C4AF5"/>
    <w:rsid w:val="003D042D"/>
    <w:rsid w:val="003D5B7B"/>
    <w:rsid w:val="003D79C9"/>
    <w:rsid w:val="003E08A8"/>
    <w:rsid w:val="003E32F6"/>
    <w:rsid w:val="003E7DF7"/>
    <w:rsid w:val="003F4C13"/>
    <w:rsid w:val="003F5513"/>
    <w:rsid w:val="003F680D"/>
    <w:rsid w:val="00400BB1"/>
    <w:rsid w:val="00410438"/>
    <w:rsid w:val="004148F0"/>
    <w:rsid w:val="00423394"/>
    <w:rsid w:val="00423EBB"/>
    <w:rsid w:val="00424C07"/>
    <w:rsid w:val="00425CE5"/>
    <w:rsid w:val="00426684"/>
    <w:rsid w:val="004319D7"/>
    <w:rsid w:val="00433A59"/>
    <w:rsid w:val="00433D6D"/>
    <w:rsid w:val="004363C8"/>
    <w:rsid w:val="00444A5D"/>
    <w:rsid w:val="00452CF4"/>
    <w:rsid w:val="00455C90"/>
    <w:rsid w:val="00465774"/>
    <w:rsid w:val="00474F52"/>
    <w:rsid w:val="004815AA"/>
    <w:rsid w:val="004815CE"/>
    <w:rsid w:val="0048266D"/>
    <w:rsid w:val="00482E5D"/>
    <w:rsid w:val="004852ED"/>
    <w:rsid w:val="00487874"/>
    <w:rsid w:val="00487FF4"/>
    <w:rsid w:val="004913B5"/>
    <w:rsid w:val="00491B81"/>
    <w:rsid w:val="0049466F"/>
    <w:rsid w:val="00496626"/>
    <w:rsid w:val="004A2ABF"/>
    <w:rsid w:val="004A6C23"/>
    <w:rsid w:val="004A7300"/>
    <w:rsid w:val="004B4CCA"/>
    <w:rsid w:val="004B7642"/>
    <w:rsid w:val="004B7FA8"/>
    <w:rsid w:val="004C4D9E"/>
    <w:rsid w:val="004C6391"/>
    <w:rsid w:val="004D4B92"/>
    <w:rsid w:val="004E18F0"/>
    <w:rsid w:val="004E79F1"/>
    <w:rsid w:val="004F4F31"/>
    <w:rsid w:val="004F6323"/>
    <w:rsid w:val="00501BAB"/>
    <w:rsid w:val="00504E2B"/>
    <w:rsid w:val="00505732"/>
    <w:rsid w:val="0051142B"/>
    <w:rsid w:val="00511881"/>
    <w:rsid w:val="00511B0B"/>
    <w:rsid w:val="005171B3"/>
    <w:rsid w:val="00526E9E"/>
    <w:rsid w:val="00530EB5"/>
    <w:rsid w:val="005328C2"/>
    <w:rsid w:val="0053435C"/>
    <w:rsid w:val="00536B4A"/>
    <w:rsid w:val="0054281C"/>
    <w:rsid w:val="0054291F"/>
    <w:rsid w:val="005429B1"/>
    <w:rsid w:val="00547A0A"/>
    <w:rsid w:val="005560CD"/>
    <w:rsid w:val="005579CD"/>
    <w:rsid w:val="005647DB"/>
    <w:rsid w:val="00564BCA"/>
    <w:rsid w:val="00565AD9"/>
    <w:rsid w:val="00566BDE"/>
    <w:rsid w:val="00570E5B"/>
    <w:rsid w:val="00571EBF"/>
    <w:rsid w:val="00573741"/>
    <w:rsid w:val="00574AFF"/>
    <w:rsid w:val="005750EF"/>
    <w:rsid w:val="00582A67"/>
    <w:rsid w:val="00583CD3"/>
    <w:rsid w:val="005917C5"/>
    <w:rsid w:val="0059360F"/>
    <w:rsid w:val="005A09DA"/>
    <w:rsid w:val="005A2BFF"/>
    <w:rsid w:val="005A4383"/>
    <w:rsid w:val="005B099A"/>
    <w:rsid w:val="005B33DC"/>
    <w:rsid w:val="005B4313"/>
    <w:rsid w:val="005B67C6"/>
    <w:rsid w:val="005C0093"/>
    <w:rsid w:val="005C0777"/>
    <w:rsid w:val="005C29D4"/>
    <w:rsid w:val="005D0740"/>
    <w:rsid w:val="005D3A5F"/>
    <w:rsid w:val="005D440F"/>
    <w:rsid w:val="005D574F"/>
    <w:rsid w:val="005D6C04"/>
    <w:rsid w:val="005D7192"/>
    <w:rsid w:val="005D7200"/>
    <w:rsid w:val="005D73F1"/>
    <w:rsid w:val="005D7821"/>
    <w:rsid w:val="005E2F7F"/>
    <w:rsid w:val="005E592E"/>
    <w:rsid w:val="005F6E2A"/>
    <w:rsid w:val="0060151E"/>
    <w:rsid w:val="00601FB4"/>
    <w:rsid w:val="006119B9"/>
    <w:rsid w:val="00616A9B"/>
    <w:rsid w:val="0062016E"/>
    <w:rsid w:val="00621C15"/>
    <w:rsid w:val="00622237"/>
    <w:rsid w:val="00622772"/>
    <w:rsid w:val="006301F7"/>
    <w:rsid w:val="006320EA"/>
    <w:rsid w:val="00633A9F"/>
    <w:rsid w:val="00636E32"/>
    <w:rsid w:val="00640327"/>
    <w:rsid w:val="0064102E"/>
    <w:rsid w:val="0064142D"/>
    <w:rsid w:val="00642F96"/>
    <w:rsid w:val="00643271"/>
    <w:rsid w:val="006470AC"/>
    <w:rsid w:val="0065024B"/>
    <w:rsid w:val="00665837"/>
    <w:rsid w:val="00665A4B"/>
    <w:rsid w:val="00667100"/>
    <w:rsid w:val="006715DE"/>
    <w:rsid w:val="00675A8A"/>
    <w:rsid w:val="00675D73"/>
    <w:rsid w:val="006774E6"/>
    <w:rsid w:val="00677BA8"/>
    <w:rsid w:val="006807A9"/>
    <w:rsid w:val="00681527"/>
    <w:rsid w:val="006828DB"/>
    <w:rsid w:val="00685522"/>
    <w:rsid w:val="006860CC"/>
    <w:rsid w:val="00687779"/>
    <w:rsid w:val="00691612"/>
    <w:rsid w:val="006942E3"/>
    <w:rsid w:val="006958DA"/>
    <w:rsid w:val="00697FC2"/>
    <w:rsid w:val="006A3965"/>
    <w:rsid w:val="006B0284"/>
    <w:rsid w:val="006B2298"/>
    <w:rsid w:val="006C00C6"/>
    <w:rsid w:val="006C0992"/>
    <w:rsid w:val="006C3583"/>
    <w:rsid w:val="006C3675"/>
    <w:rsid w:val="006C4274"/>
    <w:rsid w:val="006C7C8C"/>
    <w:rsid w:val="006D12E8"/>
    <w:rsid w:val="006D1808"/>
    <w:rsid w:val="006D20E7"/>
    <w:rsid w:val="006D6253"/>
    <w:rsid w:val="006E2EC8"/>
    <w:rsid w:val="006E58F7"/>
    <w:rsid w:val="006F2AEA"/>
    <w:rsid w:val="006F393E"/>
    <w:rsid w:val="006F55A3"/>
    <w:rsid w:val="006F7057"/>
    <w:rsid w:val="006F7165"/>
    <w:rsid w:val="007006A7"/>
    <w:rsid w:val="007124BF"/>
    <w:rsid w:val="0071450F"/>
    <w:rsid w:val="00720454"/>
    <w:rsid w:val="00724C83"/>
    <w:rsid w:val="00727CAE"/>
    <w:rsid w:val="00727D24"/>
    <w:rsid w:val="00727D6D"/>
    <w:rsid w:val="0073344C"/>
    <w:rsid w:val="007415CB"/>
    <w:rsid w:val="00742299"/>
    <w:rsid w:val="0074345A"/>
    <w:rsid w:val="00744019"/>
    <w:rsid w:val="00747384"/>
    <w:rsid w:val="00754290"/>
    <w:rsid w:val="00754A1A"/>
    <w:rsid w:val="00755CF7"/>
    <w:rsid w:val="00757A3C"/>
    <w:rsid w:val="007613D3"/>
    <w:rsid w:val="00762235"/>
    <w:rsid w:val="00764115"/>
    <w:rsid w:val="007646B8"/>
    <w:rsid w:val="0076576A"/>
    <w:rsid w:val="00771B56"/>
    <w:rsid w:val="007729C9"/>
    <w:rsid w:val="00772AC8"/>
    <w:rsid w:val="00774286"/>
    <w:rsid w:val="007819B2"/>
    <w:rsid w:val="0078213D"/>
    <w:rsid w:val="00783C77"/>
    <w:rsid w:val="00783DB2"/>
    <w:rsid w:val="007845E7"/>
    <w:rsid w:val="00786F66"/>
    <w:rsid w:val="00790E98"/>
    <w:rsid w:val="00791AF0"/>
    <w:rsid w:val="00794B3B"/>
    <w:rsid w:val="00795464"/>
    <w:rsid w:val="007A1AE6"/>
    <w:rsid w:val="007A3085"/>
    <w:rsid w:val="007A408D"/>
    <w:rsid w:val="007A4C61"/>
    <w:rsid w:val="007A4FDA"/>
    <w:rsid w:val="007A51E0"/>
    <w:rsid w:val="007B06C5"/>
    <w:rsid w:val="007C1A3A"/>
    <w:rsid w:val="007C216B"/>
    <w:rsid w:val="007C381C"/>
    <w:rsid w:val="007C7BD0"/>
    <w:rsid w:val="007D0A2D"/>
    <w:rsid w:val="007D1AE3"/>
    <w:rsid w:val="007D1E3A"/>
    <w:rsid w:val="007D49E5"/>
    <w:rsid w:val="007D674B"/>
    <w:rsid w:val="007E6FE1"/>
    <w:rsid w:val="007F2D29"/>
    <w:rsid w:val="007F6138"/>
    <w:rsid w:val="00807662"/>
    <w:rsid w:val="008108FB"/>
    <w:rsid w:val="008109A2"/>
    <w:rsid w:val="00812069"/>
    <w:rsid w:val="008133CD"/>
    <w:rsid w:val="008139EC"/>
    <w:rsid w:val="008143BD"/>
    <w:rsid w:val="00817927"/>
    <w:rsid w:val="008228F2"/>
    <w:rsid w:val="008230B3"/>
    <w:rsid w:val="00832362"/>
    <w:rsid w:val="0083429C"/>
    <w:rsid w:val="00837B69"/>
    <w:rsid w:val="00840C87"/>
    <w:rsid w:val="00846F64"/>
    <w:rsid w:val="0085126F"/>
    <w:rsid w:val="00854E9D"/>
    <w:rsid w:val="00855E85"/>
    <w:rsid w:val="008571D1"/>
    <w:rsid w:val="00857CCB"/>
    <w:rsid w:val="00860B14"/>
    <w:rsid w:val="00862B6C"/>
    <w:rsid w:val="00865638"/>
    <w:rsid w:val="00866341"/>
    <w:rsid w:val="00883BE5"/>
    <w:rsid w:val="0088404E"/>
    <w:rsid w:val="00885AB9"/>
    <w:rsid w:val="00885D99"/>
    <w:rsid w:val="00886F22"/>
    <w:rsid w:val="00887401"/>
    <w:rsid w:val="00887E80"/>
    <w:rsid w:val="00891216"/>
    <w:rsid w:val="00893E79"/>
    <w:rsid w:val="0089603E"/>
    <w:rsid w:val="008A087F"/>
    <w:rsid w:val="008A45F3"/>
    <w:rsid w:val="008A7C18"/>
    <w:rsid w:val="008B34EF"/>
    <w:rsid w:val="008B3F74"/>
    <w:rsid w:val="008B6E2C"/>
    <w:rsid w:val="008C37AE"/>
    <w:rsid w:val="008C4339"/>
    <w:rsid w:val="008D4E43"/>
    <w:rsid w:val="008D691A"/>
    <w:rsid w:val="008D7994"/>
    <w:rsid w:val="008E0015"/>
    <w:rsid w:val="008E0EAB"/>
    <w:rsid w:val="008E1C68"/>
    <w:rsid w:val="008E2395"/>
    <w:rsid w:val="008E458F"/>
    <w:rsid w:val="008E4C0D"/>
    <w:rsid w:val="008E4E5C"/>
    <w:rsid w:val="008E4FD4"/>
    <w:rsid w:val="008E5A7E"/>
    <w:rsid w:val="008E6278"/>
    <w:rsid w:val="008F0C77"/>
    <w:rsid w:val="008F2C58"/>
    <w:rsid w:val="008F30B6"/>
    <w:rsid w:val="008F5266"/>
    <w:rsid w:val="008F751B"/>
    <w:rsid w:val="0090119F"/>
    <w:rsid w:val="0090258D"/>
    <w:rsid w:val="00902BD3"/>
    <w:rsid w:val="00904FEC"/>
    <w:rsid w:val="00907E1B"/>
    <w:rsid w:val="00911EBA"/>
    <w:rsid w:val="009164D6"/>
    <w:rsid w:val="0092462E"/>
    <w:rsid w:val="0092701E"/>
    <w:rsid w:val="009301D2"/>
    <w:rsid w:val="00930D34"/>
    <w:rsid w:val="009346CC"/>
    <w:rsid w:val="009346E5"/>
    <w:rsid w:val="00940944"/>
    <w:rsid w:val="00941C32"/>
    <w:rsid w:val="00942E2C"/>
    <w:rsid w:val="0094354B"/>
    <w:rsid w:val="00943CB7"/>
    <w:rsid w:val="0094535F"/>
    <w:rsid w:val="009557EA"/>
    <w:rsid w:val="00957F9D"/>
    <w:rsid w:val="0096015C"/>
    <w:rsid w:val="00961830"/>
    <w:rsid w:val="00961E72"/>
    <w:rsid w:val="00965160"/>
    <w:rsid w:val="009667A5"/>
    <w:rsid w:val="00966AC5"/>
    <w:rsid w:val="0096764B"/>
    <w:rsid w:val="00970117"/>
    <w:rsid w:val="00975948"/>
    <w:rsid w:val="00985A62"/>
    <w:rsid w:val="00986983"/>
    <w:rsid w:val="009926CA"/>
    <w:rsid w:val="00994886"/>
    <w:rsid w:val="00994F22"/>
    <w:rsid w:val="00995B02"/>
    <w:rsid w:val="009968A4"/>
    <w:rsid w:val="00997123"/>
    <w:rsid w:val="00997D6A"/>
    <w:rsid w:val="009A2600"/>
    <w:rsid w:val="009A7904"/>
    <w:rsid w:val="009B1645"/>
    <w:rsid w:val="009B23AF"/>
    <w:rsid w:val="009B31F3"/>
    <w:rsid w:val="009B6070"/>
    <w:rsid w:val="009C37E0"/>
    <w:rsid w:val="009C7B8B"/>
    <w:rsid w:val="009D30B4"/>
    <w:rsid w:val="009D3291"/>
    <w:rsid w:val="009D6059"/>
    <w:rsid w:val="009E35DA"/>
    <w:rsid w:val="009F3CA3"/>
    <w:rsid w:val="00A031F6"/>
    <w:rsid w:val="00A04AA7"/>
    <w:rsid w:val="00A13EBC"/>
    <w:rsid w:val="00A148DC"/>
    <w:rsid w:val="00A1765F"/>
    <w:rsid w:val="00A230B6"/>
    <w:rsid w:val="00A23842"/>
    <w:rsid w:val="00A31D1C"/>
    <w:rsid w:val="00A344B7"/>
    <w:rsid w:val="00A450F9"/>
    <w:rsid w:val="00A45419"/>
    <w:rsid w:val="00A61E68"/>
    <w:rsid w:val="00A65AC1"/>
    <w:rsid w:val="00A721A1"/>
    <w:rsid w:val="00A81279"/>
    <w:rsid w:val="00A843E3"/>
    <w:rsid w:val="00A86AAF"/>
    <w:rsid w:val="00A9005F"/>
    <w:rsid w:val="00A93DF6"/>
    <w:rsid w:val="00A94B92"/>
    <w:rsid w:val="00A94C34"/>
    <w:rsid w:val="00A955D2"/>
    <w:rsid w:val="00A964EB"/>
    <w:rsid w:val="00A971D9"/>
    <w:rsid w:val="00A97F1E"/>
    <w:rsid w:val="00AA4BBD"/>
    <w:rsid w:val="00AA5252"/>
    <w:rsid w:val="00AA7CD2"/>
    <w:rsid w:val="00AB1FF3"/>
    <w:rsid w:val="00AB385D"/>
    <w:rsid w:val="00AB3FDA"/>
    <w:rsid w:val="00AB4ABE"/>
    <w:rsid w:val="00AB5465"/>
    <w:rsid w:val="00AC2B0E"/>
    <w:rsid w:val="00AC5369"/>
    <w:rsid w:val="00AC777C"/>
    <w:rsid w:val="00AD34ED"/>
    <w:rsid w:val="00AD4CEA"/>
    <w:rsid w:val="00AD6890"/>
    <w:rsid w:val="00AE00B0"/>
    <w:rsid w:val="00AE0B30"/>
    <w:rsid w:val="00AF1294"/>
    <w:rsid w:val="00AF5FA5"/>
    <w:rsid w:val="00AF63D7"/>
    <w:rsid w:val="00B011A5"/>
    <w:rsid w:val="00B01FE0"/>
    <w:rsid w:val="00B04F28"/>
    <w:rsid w:val="00B07E51"/>
    <w:rsid w:val="00B12963"/>
    <w:rsid w:val="00B12A68"/>
    <w:rsid w:val="00B15AB5"/>
    <w:rsid w:val="00B172C6"/>
    <w:rsid w:val="00B17E84"/>
    <w:rsid w:val="00B23BF1"/>
    <w:rsid w:val="00B24045"/>
    <w:rsid w:val="00B24A0D"/>
    <w:rsid w:val="00B3046D"/>
    <w:rsid w:val="00B322D0"/>
    <w:rsid w:val="00B33A5F"/>
    <w:rsid w:val="00B40D98"/>
    <w:rsid w:val="00B411B1"/>
    <w:rsid w:val="00B45A50"/>
    <w:rsid w:val="00B6118A"/>
    <w:rsid w:val="00B6370D"/>
    <w:rsid w:val="00B637C5"/>
    <w:rsid w:val="00B6437F"/>
    <w:rsid w:val="00B64CC9"/>
    <w:rsid w:val="00B66190"/>
    <w:rsid w:val="00B67A93"/>
    <w:rsid w:val="00B73578"/>
    <w:rsid w:val="00B74104"/>
    <w:rsid w:val="00B768DB"/>
    <w:rsid w:val="00B76904"/>
    <w:rsid w:val="00B76960"/>
    <w:rsid w:val="00B843DA"/>
    <w:rsid w:val="00B90E6F"/>
    <w:rsid w:val="00B915E5"/>
    <w:rsid w:val="00B91761"/>
    <w:rsid w:val="00B92971"/>
    <w:rsid w:val="00B929BC"/>
    <w:rsid w:val="00B95556"/>
    <w:rsid w:val="00B959FC"/>
    <w:rsid w:val="00B970AC"/>
    <w:rsid w:val="00BA0288"/>
    <w:rsid w:val="00BA0D1B"/>
    <w:rsid w:val="00BA7342"/>
    <w:rsid w:val="00BA7CBF"/>
    <w:rsid w:val="00BA7FFD"/>
    <w:rsid w:val="00BB38A6"/>
    <w:rsid w:val="00BB6C5E"/>
    <w:rsid w:val="00BC2070"/>
    <w:rsid w:val="00BC7AD5"/>
    <w:rsid w:val="00BD1B60"/>
    <w:rsid w:val="00BD2CBC"/>
    <w:rsid w:val="00BD6829"/>
    <w:rsid w:val="00BE2676"/>
    <w:rsid w:val="00BE2C27"/>
    <w:rsid w:val="00BE3F92"/>
    <w:rsid w:val="00BF3AB0"/>
    <w:rsid w:val="00BF5A9E"/>
    <w:rsid w:val="00BF6D3C"/>
    <w:rsid w:val="00C019E3"/>
    <w:rsid w:val="00C030E2"/>
    <w:rsid w:val="00C06429"/>
    <w:rsid w:val="00C13C0F"/>
    <w:rsid w:val="00C17F4D"/>
    <w:rsid w:val="00C2077F"/>
    <w:rsid w:val="00C20E05"/>
    <w:rsid w:val="00C268D2"/>
    <w:rsid w:val="00C3021C"/>
    <w:rsid w:val="00C317B5"/>
    <w:rsid w:val="00C31B85"/>
    <w:rsid w:val="00C36A0C"/>
    <w:rsid w:val="00C40B56"/>
    <w:rsid w:val="00C44A91"/>
    <w:rsid w:val="00C5157D"/>
    <w:rsid w:val="00C54A2A"/>
    <w:rsid w:val="00C55C93"/>
    <w:rsid w:val="00C61450"/>
    <w:rsid w:val="00C63329"/>
    <w:rsid w:val="00C63B62"/>
    <w:rsid w:val="00C66B75"/>
    <w:rsid w:val="00C67F6B"/>
    <w:rsid w:val="00C711C6"/>
    <w:rsid w:val="00C74058"/>
    <w:rsid w:val="00C7453B"/>
    <w:rsid w:val="00C759DB"/>
    <w:rsid w:val="00C76C28"/>
    <w:rsid w:val="00C9148B"/>
    <w:rsid w:val="00C92261"/>
    <w:rsid w:val="00C93BBE"/>
    <w:rsid w:val="00C94BC9"/>
    <w:rsid w:val="00CA278C"/>
    <w:rsid w:val="00CA2DD1"/>
    <w:rsid w:val="00CA6F14"/>
    <w:rsid w:val="00CB139F"/>
    <w:rsid w:val="00CB2BF7"/>
    <w:rsid w:val="00CB3567"/>
    <w:rsid w:val="00CB3C43"/>
    <w:rsid w:val="00CB5450"/>
    <w:rsid w:val="00CB5F2B"/>
    <w:rsid w:val="00CB735E"/>
    <w:rsid w:val="00CB7BBF"/>
    <w:rsid w:val="00CC17D0"/>
    <w:rsid w:val="00CC32A4"/>
    <w:rsid w:val="00CC3786"/>
    <w:rsid w:val="00CC5255"/>
    <w:rsid w:val="00CC5B6C"/>
    <w:rsid w:val="00CD121D"/>
    <w:rsid w:val="00CD2805"/>
    <w:rsid w:val="00CD3737"/>
    <w:rsid w:val="00CD46AE"/>
    <w:rsid w:val="00CD5DEC"/>
    <w:rsid w:val="00CD6BFC"/>
    <w:rsid w:val="00CE0A19"/>
    <w:rsid w:val="00CE0B8F"/>
    <w:rsid w:val="00CE0C67"/>
    <w:rsid w:val="00CE4638"/>
    <w:rsid w:val="00CE6594"/>
    <w:rsid w:val="00CE7532"/>
    <w:rsid w:val="00CF0035"/>
    <w:rsid w:val="00CF1140"/>
    <w:rsid w:val="00D00686"/>
    <w:rsid w:val="00D018A2"/>
    <w:rsid w:val="00D04C96"/>
    <w:rsid w:val="00D04FC0"/>
    <w:rsid w:val="00D060B9"/>
    <w:rsid w:val="00D06E34"/>
    <w:rsid w:val="00D074C9"/>
    <w:rsid w:val="00D1553B"/>
    <w:rsid w:val="00D15EDB"/>
    <w:rsid w:val="00D174FF"/>
    <w:rsid w:val="00D22107"/>
    <w:rsid w:val="00D25246"/>
    <w:rsid w:val="00D25B06"/>
    <w:rsid w:val="00D32957"/>
    <w:rsid w:val="00D3372A"/>
    <w:rsid w:val="00D33E4E"/>
    <w:rsid w:val="00D34AF9"/>
    <w:rsid w:val="00D356EE"/>
    <w:rsid w:val="00D4545D"/>
    <w:rsid w:val="00D45E5A"/>
    <w:rsid w:val="00D474F9"/>
    <w:rsid w:val="00D516EF"/>
    <w:rsid w:val="00D569AC"/>
    <w:rsid w:val="00D5703A"/>
    <w:rsid w:val="00D57371"/>
    <w:rsid w:val="00D5768E"/>
    <w:rsid w:val="00D6488F"/>
    <w:rsid w:val="00D65299"/>
    <w:rsid w:val="00D655A7"/>
    <w:rsid w:val="00D727E8"/>
    <w:rsid w:val="00D72EA5"/>
    <w:rsid w:val="00D72EB3"/>
    <w:rsid w:val="00D7427F"/>
    <w:rsid w:val="00D762CF"/>
    <w:rsid w:val="00D77373"/>
    <w:rsid w:val="00D80858"/>
    <w:rsid w:val="00D81A41"/>
    <w:rsid w:val="00D83D67"/>
    <w:rsid w:val="00D87CA2"/>
    <w:rsid w:val="00D94739"/>
    <w:rsid w:val="00D96132"/>
    <w:rsid w:val="00D9749B"/>
    <w:rsid w:val="00DB0926"/>
    <w:rsid w:val="00DB0E53"/>
    <w:rsid w:val="00DD235A"/>
    <w:rsid w:val="00DD254B"/>
    <w:rsid w:val="00DD6936"/>
    <w:rsid w:val="00DD7919"/>
    <w:rsid w:val="00DE0F35"/>
    <w:rsid w:val="00DE2F29"/>
    <w:rsid w:val="00DE3C50"/>
    <w:rsid w:val="00DE403A"/>
    <w:rsid w:val="00DE72D1"/>
    <w:rsid w:val="00DF12E9"/>
    <w:rsid w:val="00DF4B1F"/>
    <w:rsid w:val="00E069D0"/>
    <w:rsid w:val="00E06A8C"/>
    <w:rsid w:val="00E12788"/>
    <w:rsid w:val="00E171AA"/>
    <w:rsid w:val="00E20B70"/>
    <w:rsid w:val="00E20E3A"/>
    <w:rsid w:val="00E21A80"/>
    <w:rsid w:val="00E2316E"/>
    <w:rsid w:val="00E25604"/>
    <w:rsid w:val="00E277FC"/>
    <w:rsid w:val="00E31253"/>
    <w:rsid w:val="00E34D2B"/>
    <w:rsid w:val="00E362DB"/>
    <w:rsid w:val="00E36A09"/>
    <w:rsid w:val="00E37966"/>
    <w:rsid w:val="00E37C7B"/>
    <w:rsid w:val="00E41CD7"/>
    <w:rsid w:val="00E45860"/>
    <w:rsid w:val="00E45DE7"/>
    <w:rsid w:val="00E5526B"/>
    <w:rsid w:val="00E57847"/>
    <w:rsid w:val="00E604FE"/>
    <w:rsid w:val="00E605D7"/>
    <w:rsid w:val="00E622D5"/>
    <w:rsid w:val="00E62B70"/>
    <w:rsid w:val="00E63FD8"/>
    <w:rsid w:val="00E6415D"/>
    <w:rsid w:val="00E707F7"/>
    <w:rsid w:val="00E70E02"/>
    <w:rsid w:val="00E82E20"/>
    <w:rsid w:val="00E84DA9"/>
    <w:rsid w:val="00E86658"/>
    <w:rsid w:val="00E87C3C"/>
    <w:rsid w:val="00E9161F"/>
    <w:rsid w:val="00E9233E"/>
    <w:rsid w:val="00E925AA"/>
    <w:rsid w:val="00E95BF1"/>
    <w:rsid w:val="00E97045"/>
    <w:rsid w:val="00EA207C"/>
    <w:rsid w:val="00EA415B"/>
    <w:rsid w:val="00EA627C"/>
    <w:rsid w:val="00EA63A7"/>
    <w:rsid w:val="00EB3715"/>
    <w:rsid w:val="00EB4CE3"/>
    <w:rsid w:val="00EC28C4"/>
    <w:rsid w:val="00EC2D9B"/>
    <w:rsid w:val="00EC3B9C"/>
    <w:rsid w:val="00EC543A"/>
    <w:rsid w:val="00ED05E4"/>
    <w:rsid w:val="00ED106A"/>
    <w:rsid w:val="00ED3D6A"/>
    <w:rsid w:val="00EE3932"/>
    <w:rsid w:val="00EE6D4F"/>
    <w:rsid w:val="00EF0CAF"/>
    <w:rsid w:val="00EF3540"/>
    <w:rsid w:val="00EF3C04"/>
    <w:rsid w:val="00EF4C69"/>
    <w:rsid w:val="00EF5A94"/>
    <w:rsid w:val="00EF5E39"/>
    <w:rsid w:val="00EF6C22"/>
    <w:rsid w:val="00F02350"/>
    <w:rsid w:val="00F02987"/>
    <w:rsid w:val="00F05047"/>
    <w:rsid w:val="00F05A8D"/>
    <w:rsid w:val="00F069ED"/>
    <w:rsid w:val="00F14810"/>
    <w:rsid w:val="00F159E8"/>
    <w:rsid w:val="00F2064A"/>
    <w:rsid w:val="00F22527"/>
    <w:rsid w:val="00F26259"/>
    <w:rsid w:val="00F31B32"/>
    <w:rsid w:val="00F376C4"/>
    <w:rsid w:val="00F37D0A"/>
    <w:rsid w:val="00F42541"/>
    <w:rsid w:val="00F45CB3"/>
    <w:rsid w:val="00F51A40"/>
    <w:rsid w:val="00F53132"/>
    <w:rsid w:val="00F62622"/>
    <w:rsid w:val="00F64163"/>
    <w:rsid w:val="00F6729E"/>
    <w:rsid w:val="00F73EB3"/>
    <w:rsid w:val="00F74FFE"/>
    <w:rsid w:val="00F8001B"/>
    <w:rsid w:val="00F84282"/>
    <w:rsid w:val="00F843D5"/>
    <w:rsid w:val="00F85B19"/>
    <w:rsid w:val="00F9269A"/>
    <w:rsid w:val="00F9332D"/>
    <w:rsid w:val="00F94026"/>
    <w:rsid w:val="00FA287A"/>
    <w:rsid w:val="00FA3EC8"/>
    <w:rsid w:val="00FA4F79"/>
    <w:rsid w:val="00FA564D"/>
    <w:rsid w:val="00FA76CA"/>
    <w:rsid w:val="00FB01B2"/>
    <w:rsid w:val="00FB2124"/>
    <w:rsid w:val="00FB50A1"/>
    <w:rsid w:val="00FB5157"/>
    <w:rsid w:val="00FC082A"/>
    <w:rsid w:val="00FC1774"/>
    <w:rsid w:val="00FC5874"/>
    <w:rsid w:val="00FC62B4"/>
    <w:rsid w:val="00FC6793"/>
    <w:rsid w:val="00FC7B70"/>
    <w:rsid w:val="00FD13F1"/>
    <w:rsid w:val="00FD2211"/>
    <w:rsid w:val="00FD31D2"/>
    <w:rsid w:val="00FE04E4"/>
    <w:rsid w:val="00FE2A50"/>
    <w:rsid w:val="00FF105B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1353</Words>
  <Characters>257</Characters>
  <Application>Microsoft Office Word</Application>
  <DocSecurity>0</DocSecurity>
  <Lines>2</Lines>
  <Paragraphs>3</Paragraphs>
  <ScaleCrop>false</ScaleCrop>
  <Company>TUT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台南家專學校財團法人台南應用科技大學 修正公告</dc:title>
  <dc:creator>TUT</dc:creator>
  <cp:lastModifiedBy>Administrator</cp:lastModifiedBy>
  <cp:revision>9</cp:revision>
  <dcterms:created xsi:type="dcterms:W3CDTF">2020-05-29T06:33:00Z</dcterms:created>
  <dcterms:modified xsi:type="dcterms:W3CDTF">2020-05-29T07:50:00Z</dcterms:modified>
</cp:coreProperties>
</file>