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0136A4">
      <w:pPr>
        <w:pStyle w:val="10"/>
        <w:snapToGrid w:val="0"/>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0136A4">
      <w:pPr>
        <w:pStyle w:val="10"/>
        <w:snapToGrid w:val="0"/>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0136A4">
            <w:pPr>
              <w:pStyle w:val="4"/>
              <w:snapToGrid w:val="0"/>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0136A4">
            <w:pPr>
              <w:pStyle w:val="4"/>
              <w:snapToGrid w:val="0"/>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0136A4">
            <w:pPr>
              <w:pStyle w:val="4"/>
              <w:snapToGrid w:val="0"/>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0136A4">
            <w:pPr>
              <w:pStyle w:val="4"/>
              <w:snapToGrid w:val="0"/>
              <w:rPr>
                <w:rFonts w:ascii="標楷體" w:eastAsia="標楷體" w:hAnsi="標楷體" w:cs="Arial Unicode MS"/>
              </w:rPr>
            </w:pPr>
          </w:p>
        </w:tc>
        <w:tc>
          <w:tcPr>
            <w:tcW w:w="1080" w:type="dxa"/>
            <w:tcBorders>
              <w:top w:val="nil"/>
            </w:tcBorders>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604FC7" w:rsidP="000136A4">
            <w:pPr>
              <w:pStyle w:val="4"/>
              <w:snapToGrid w:val="0"/>
              <w:jc w:val="both"/>
              <w:rPr>
                <w:rFonts w:ascii="標楷體" w:eastAsia="標楷體" w:hAnsi="標楷體" w:cs="Arial Unicode MS"/>
              </w:rPr>
            </w:pPr>
            <w:r w:rsidRPr="00604FC7">
              <w:rPr>
                <w:rFonts w:ascii="標楷體" w:eastAsia="標楷體" w:hAnsi="標楷體" w:cs="Arial Unicode MS" w:hint="eastAsia"/>
              </w:rPr>
              <w:t>本廠商、共同投標廠商或分包廠商是採購法第103條第1項、採購法施行細則第38條第1項、人口販運防制法第41條所規定之不得參加投標或作為決標對象或分包廠商之廠商。</w:t>
            </w:r>
            <w:proofErr w:type="gramStart"/>
            <w:r w:rsidRPr="00604FC7">
              <w:rPr>
                <w:rFonts w:ascii="標楷體" w:eastAsia="標楷體" w:hAnsi="標楷體" w:cs="Arial Unicode MS" w:hint="eastAsia"/>
              </w:rPr>
              <w:t>【</w:t>
            </w:r>
            <w:proofErr w:type="gramEnd"/>
            <w:r w:rsidRPr="00604FC7">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604FC7">
              <w:rPr>
                <w:rFonts w:ascii="標楷體" w:eastAsia="標楷體" w:hAnsi="標楷體" w:cs="Arial Unicode MS" w:hint="eastAsia"/>
              </w:rPr>
              <w:t>】</w:t>
            </w:r>
            <w:proofErr w:type="gramEnd"/>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0136A4">
            <w:pPr>
              <w:pStyle w:val="4"/>
              <w:snapToGrid w:val="0"/>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bl>
    <w:p w:rsidR="0014302E" w:rsidRPr="0014302E" w:rsidRDefault="0014302E" w:rsidP="000136A4">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0136A4">
            <w:pPr>
              <w:pStyle w:val="4"/>
              <w:snapToGrid w:val="0"/>
              <w:rPr>
                <w:rFonts w:ascii="標楷體" w:eastAsia="標楷體" w:hAnsi="標楷體" w:cs="Arial Unicode MS"/>
              </w:rPr>
            </w:pPr>
          </w:p>
        </w:tc>
        <w:tc>
          <w:tcPr>
            <w:tcW w:w="7500" w:type="dxa"/>
          </w:tcPr>
          <w:p w:rsidR="001806D1" w:rsidRDefault="001806D1" w:rsidP="000136A4">
            <w:pPr>
              <w:pStyle w:val="4"/>
              <w:snapToGrid w:val="0"/>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0136A4">
            <w:pPr>
              <w:pStyle w:val="4"/>
              <w:snapToGrid w:val="0"/>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bl>
    <w:p w:rsidR="0014302E" w:rsidRPr="0014302E" w:rsidRDefault="0014302E" w:rsidP="000136A4">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0136A4">
            <w:pPr>
              <w:pStyle w:val="4"/>
              <w:snapToGrid w:val="0"/>
              <w:rPr>
                <w:rFonts w:ascii="標楷體" w:eastAsia="標楷體" w:hAnsi="標楷體" w:cs="Arial Unicode MS"/>
              </w:rPr>
            </w:pPr>
          </w:p>
        </w:tc>
        <w:tc>
          <w:tcPr>
            <w:tcW w:w="7500"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w:t>
            </w:r>
            <w:bookmarkStart w:id="0" w:name="_GoBack"/>
            <w:bookmarkEnd w:id="0"/>
            <w:r w:rsidRPr="0014302E">
              <w:rPr>
                <w:rFonts w:ascii="標楷體" w:eastAsia="標楷體" w:hAnsi="標楷體" w:cs="Arial Unicode MS" w:hint="eastAsia"/>
              </w:rPr>
              <w:t>投資審議委員會公告「具敏感性或國安（含資安）疑慮之業務範疇」</w:t>
            </w:r>
            <w:r w:rsidRPr="0014302E">
              <w:rPr>
                <w:rFonts w:ascii="標楷體" w:eastAsia="標楷體" w:hAnsi="標楷體" w:cs="Arial Unicode MS" w:hint="eastAsia"/>
              </w:rPr>
              <w:lastRenderedPageBreak/>
              <w:t>之資訊服務採購】</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bl>
    <w:p w:rsidR="0014302E" w:rsidRPr="001806D1" w:rsidRDefault="0014302E" w:rsidP="000136A4">
      <w:pPr>
        <w:widowControl/>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0136A4">
            <w:pPr>
              <w:pStyle w:val="4"/>
              <w:snapToGrid w:val="0"/>
              <w:rPr>
                <w:rFonts w:ascii="標楷體" w:eastAsia="標楷體" w:hAnsi="標楷體" w:cs="Arial Unicode MS"/>
              </w:rPr>
            </w:pPr>
          </w:p>
        </w:tc>
        <w:tc>
          <w:tcPr>
            <w:tcW w:w="7500" w:type="dxa"/>
          </w:tcPr>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0136A4">
            <w:pPr>
              <w:pStyle w:val="4"/>
              <w:snapToGrid w:val="0"/>
              <w:rPr>
                <w:rFonts w:ascii="標楷體" w:eastAsia="標楷體" w:hAnsi="標楷體" w:cs="Arial Unicode MS"/>
              </w:rPr>
            </w:pPr>
          </w:p>
        </w:tc>
        <w:tc>
          <w:tcPr>
            <w:tcW w:w="1080" w:type="dxa"/>
          </w:tcPr>
          <w:p w:rsidR="0014302E" w:rsidRPr="0014302E" w:rsidRDefault="0014302E" w:rsidP="000136A4">
            <w:pPr>
              <w:pStyle w:val="4"/>
              <w:snapToGrid w:val="0"/>
              <w:rPr>
                <w:rFonts w:ascii="標楷體" w:eastAsia="標楷體" w:hAnsi="標楷體" w:cs="Arial Unicode MS"/>
              </w:rPr>
            </w:pPr>
          </w:p>
        </w:tc>
      </w:tr>
    </w:tbl>
    <w:p w:rsidR="0014302E" w:rsidRPr="0014302E" w:rsidRDefault="0014302E" w:rsidP="000136A4">
      <w:pPr>
        <w:pStyle w:val="4"/>
        <w:snapToGrid w:val="0"/>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0136A4">
            <w:pPr>
              <w:pStyle w:val="4"/>
              <w:snapToGrid w:val="0"/>
              <w:rPr>
                <w:rFonts w:ascii="標楷體" w:eastAsia="標楷體" w:hAnsi="標楷體" w:cs="Arial Unicode MS"/>
              </w:rPr>
            </w:pPr>
          </w:p>
          <w:p w:rsidR="0014302E" w:rsidRPr="0014302E" w:rsidRDefault="0014302E" w:rsidP="000136A4">
            <w:pPr>
              <w:pStyle w:val="4"/>
              <w:snapToGrid w:val="0"/>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0136A4">
            <w:pPr>
              <w:pStyle w:val="4"/>
              <w:snapToGrid w:val="0"/>
              <w:rPr>
                <w:rFonts w:ascii="標楷體" w:eastAsia="標楷體" w:hAnsi="標楷體" w:cs="Arial Unicode MS"/>
              </w:rPr>
            </w:pPr>
          </w:p>
          <w:p w:rsidR="0014302E" w:rsidRPr="0014302E" w:rsidRDefault="0014302E" w:rsidP="000136A4">
            <w:pPr>
              <w:pStyle w:val="4"/>
              <w:snapToGrid w:val="0"/>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0136A4">
            <w:pPr>
              <w:pStyle w:val="4"/>
              <w:numPr>
                <w:ilvl w:val="0"/>
                <w:numId w:val="1"/>
              </w:numPr>
              <w:snapToGrid w:val="0"/>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F11" w:rsidRDefault="00382F11">
      <w:r>
        <w:separator/>
      </w:r>
    </w:p>
  </w:endnote>
  <w:endnote w:type="continuationSeparator" w:id="0">
    <w:p w:rsidR="00382F11" w:rsidRDefault="0038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EFF" w:usb1="F9DFFFFF" w:usb2="0000007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F11" w:rsidRDefault="00382F11">
      <w:r>
        <w:separator/>
      </w:r>
    </w:p>
  </w:footnote>
  <w:footnote w:type="continuationSeparator" w:id="0">
    <w:p w:rsidR="00382F11" w:rsidRDefault="00382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0136A4">
            <w:rPr>
              <w:rFonts w:eastAsia="標楷體" w:hint="eastAsia"/>
              <w:sz w:val="20"/>
              <w:szCs w:val="20"/>
            </w:rPr>
            <w:t>113A001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0136A4" w:rsidRPr="000136A4">
            <w:rPr>
              <w:rFonts w:eastAsia="標楷體" w:hint="eastAsia"/>
              <w:sz w:val="20"/>
              <w:szCs w:val="20"/>
            </w:rPr>
            <w:t>2024</w:t>
          </w:r>
          <w:r w:rsidR="000136A4" w:rsidRPr="000136A4">
            <w:rPr>
              <w:rFonts w:eastAsia="標楷體" w:hint="eastAsia"/>
              <w:sz w:val="20"/>
              <w:szCs w:val="20"/>
            </w:rPr>
            <w:t>年日本北海道</w:t>
          </w:r>
          <w:proofErr w:type="spellStart"/>
          <w:r w:rsidR="000136A4" w:rsidRPr="000136A4">
            <w:rPr>
              <w:rFonts w:eastAsia="標楷體" w:hint="eastAsia"/>
              <w:sz w:val="20"/>
              <w:szCs w:val="20"/>
            </w:rPr>
            <w:t>Yosakoi</w:t>
          </w:r>
          <w:proofErr w:type="spellEnd"/>
          <w:r w:rsidR="000136A4" w:rsidRPr="000136A4">
            <w:rPr>
              <w:rFonts w:eastAsia="標楷體" w:hint="eastAsia"/>
              <w:sz w:val="20"/>
              <w:szCs w:val="20"/>
            </w:rPr>
            <w:t xml:space="preserve"> </w:t>
          </w:r>
          <w:proofErr w:type="spellStart"/>
          <w:r w:rsidR="000136A4" w:rsidRPr="000136A4">
            <w:rPr>
              <w:rFonts w:eastAsia="標楷體" w:hint="eastAsia"/>
              <w:sz w:val="20"/>
              <w:szCs w:val="20"/>
            </w:rPr>
            <w:t>Soran</w:t>
          </w:r>
          <w:proofErr w:type="spellEnd"/>
          <w:r w:rsidR="000136A4" w:rsidRPr="000136A4">
            <w:rPr>
              <w:rFonts w:eastAsia="標楷體" w:hint="eastAsia"/>
              <w:sz w:val="20"/>
              <w:szCs w:val="20"/>
            </w:rPr>
            <w:t>演出旅運相關工作乙案</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136A4"/>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0E9709"/>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322</Words>
  <Characters>1837</Characters>
  <Application>Microsoft Office Word</Application>
  <DocSecurity>0</DocSecurity>
  <Lines>15</Lines>
  <Paragraphs>4</Paragraphs>
  <ScaleCrop>false</ScaleCrop>
  <Company>TUT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30</cp:revision>
  <cp:lastPrinted>2019-08-02T02:43:00Z</cp:lastPrinted>
  <dcterms:created xsi:type="dcterms:W3CDTF">2019-08-02T07:41:00Z</dcterms:created>
  <dcterms:modified xsi:type="dcterms:W3CDTF">2024-04-16T01:32:00Z</dcterms:modified>
</cp:coreProperties>
</file>